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80B" w:rsidRDefault="007E180B">
      <w:pPr>
        <w:ind w:hanging="360"/>
        <w:rPr>
          <w:rFonts w:eastAsia="黑体"/>
          <w:b/>
          <w:sz w:val="52"/>
          <w:szCs w:val="52"/>
        </w:rPr>
      </w:pPr>
      <w:r w:rsidRPr="007E180B">
        <w:pict>
          <v:line id="_x0000_s1028" style="position:absolute;left:0;text-align:left;z-index:251658240" from="-170pt,43.55pt" to="-18.75pt,43.55pt" strokeweight="3pt"/>
        </w:pict>
      </w:r>
      <w:r w:rsidR="006C0699">
        <w:rPr>
          <w:noProof/>
        </w:rPr>
        <w:drawing>
          <wp:anchor distT="0" distB="0" distL="114300" distR="114300" simplePos="0" relativeHeight="251657216" behindDoc="0" locked="0" layoutInCell="1" allowOverlap="1">
            <wp:simplePos x="0" y="0"/>
            <wp:positionH relativeFrom="column">
              <wp:posOffset>-339725</wp:posOffset>
            </wp:positionH>
            <wp:positionV relativeFrom="paragraph">
              <wp:posOffset>-635</wp:posOffset>
            </wp:positionV>
            <wp:extent cx="2125980" cy="525780"/>
            <wp:effectExtent l="19050" t="0" r="7620" b="0"/>
            <wp:wrapSquare wrapText="bothSides"/>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9"/>
                    <a:srcRect/>
                    <a:stretch>
                      <a:fillRect/>
                    </a:stretch>
                  </pic:blipFill>
                  <pic:spPr>
                    <a:xfrm>
                      <a:off x="0" y="0"/>
                      <a:ext cx="2125980" cy="525780"/>
                    </a:xfrm>
                    <a:prstGeom prst="rect">
                      <a:avLst/>
                    </a:prstGeom>
                    <a:noFill/>
                  </pic:spPr>
                </pic:pic>
              </a:graphicData>
            </a:graphic>
          </wp:anchor>
        </w:drawing>
      </w:r>
      <w:r w:rsidR="006C0699">
        <w:rPr>
          <w:rFonts w:ascii="Times New Roman" w:eastAsia="黑体" w:hAnsi="Times New Roman"/>
          <w:sz w:val="36"/>
        </w:rPr>
        <w:tab/>
      </w:r>
    </w:p>
    <w:p w:rsidR="007E180B" w:rsidRDefault="007E180B">
      <w:pPr>
        <w:jc w:val="center"/>
        <w:rPr>
          <w:rFonts w:eastAsia="黑体"/>
          <w:b/>
          <w:w w:val="90"/>
          <w:sz w:val="72"/>
          <w:szCs w:val="72"/>
        </w:rPr>
      </w:pPr>
    </w:p>
    <w:p w:rsidR="007E180B" w:rsidRDefault="007E180B">
      <w:pPr>
        <w:jc w:val="center"/>
        <w:rPr>
          <w:rFonts w:eastAsia="黑体"/>
          <w:b/>
          <w:bCs/>
          <w:sz w:val="84"/>
          <w:szCs w:val="84"/>
        </w:rPr>
      </w:pPr>
    </w:p>
    <w:p w:rsidR="007E180B" w:rsidRDefault="006C0699">
      <w:pPr>
        <w:jc w:val="center"/>
        <w:rPr>
          <w:rFonts w:eastAsia="黑体"/>
          <w:b/>
          <w:bCs/>
          <w:sz w:val="72"/>
          <w:szCs w:val="72"/>
        </w:rPr>
      </w:pPr>
      <w:r>
        <w:rPr>
          <w:rFonts w:eastAsia="黑体" w:hint="eastAsia"/>
          <w:b/>
          <w:bCs/>
          <w:sz w:val="72"/>
          <w:szCs w:val="72"/>
        </w:rPr>
        <w:t>本科专业培养计划</w:t>
      </w:r>
    </w:p>
    <w:p w:rsidR="007E180B" w:rsidRDefault="006C0699">
      <w:pPr>
        <w:jc w:val="center"/>
        <w:rPr>
          <w:rFonts w:ascii="Times New Roman" w:eastAsia="黑体" w:hAnsi="Times New Roman"/>
          <w:b/>
          <w:sz w:val="48"/>
          <w:szCs w:val="48"/>
        </w:rPr>
      </w:pPr>
      <w:r>
        <w:rPr>
          <w:rFonts w:ascii="Times New Roman" w:eastAsia="黑体" w:hAnsi="Times New Roman"/>
          <w:b/>
          <w:sz w:val="48"/>
          <w:szCs w:val="48"/>
        </w:rPr>
        <w:t>Undergraduate Program for</w:t>
      </w:r>
    </w:p>
    <w:p w:rsidR="007E180B" w:rsidRDefault="006C0699">
      <w:pPr>
        <w:jc w:val="center"/>
        <w:rPr>
          <w:rFonts w:ascii="Times New Roman" w:eastAsia="黑体" w:hAnsi="Times New Roman"/>
          <w:b/>
          <w:sz w:val="48"/>
          <w:szCs w:val="48"/>
        </w:rPr>
      </w:pPr>
      <w:r>
        <w:rPr>
          <w:rFonts w:ascii="Times New Roman" w:eastAsia="黑体" w:hAnsi="Times New Roman"/>
          <w:b/>
          <w:sz w:val="48"/>
          <w:szCs w:val="48"/>
        </w:rPr>
        <w:t>Data Science and Big Data Technology Major</w:t>
      </w:r>
    </w:p>
    <w:p w:rsidR="007E180B" w:rsidRDefault="007E180B">
      <w:pPr>
        <w:jc w:val="center"/>
        <w:rPr>
          <w:rFonts w:eastAsia="黑体"/>
          <w:b/>
          <w:sz w:val="48"/>
          <w:szCs w:val="48"/>
        </w:rPr>
      </w:pPr>
    </w:p>
    <w:p w:rsidR="007E180B" w:rsidRDefault="006C0699">
      <w:pPr>
        <w:jc w:val="center"/>
        <w:rPr>
          <w:rFonts w:ascii="Times New Roman" w:eastAsia="黑体" w:hAnsi="Times New Roman"/>
          <w:sz w:val="32"/>
          <w:szCs w:val="32"/>
        </w:rPr>
      </w:pPr>
      <w:r>
        <w:rPr>
          <w:rFonts w:ascii="Times New Roman" w:eastAsia="黑体" w:hAnsi="Times New Roman"/>
          <w:sz w:val="32"/>
          <w:szCs w:val="32"/>
        </w:rPr>
        <w:t>[20</w:t>
      </w:r>
      <w:r>
        <w:rPr>
          <w:rFonts w:ascii="Times New Roman" w:eastAsia="黑体" w:hAnsi="Times New Roman" w:hint="eastAsia"/>
          <w:sz w:val="32"/>
          <w:szCs w:val="32"/>
        </w:rPr>
        <w:t>20</w:t>
      </w:r>
      <w:r>
        <w:rPr>
          <w:rFonts w:ascii="Times New Roman" w:eastAsia="黑体"/>
          <w:sz w:val="32"/>
          <w:szCs w:val="32"/>
        </w:rPr>
        <w:t>级适用</w:t>
      </w:r>
      <w:r>
        <w:rPr>
          <w:rFonts w:ascii="Times New Roman" w:eastAsia="黑体" w:hAnsi="Times New Roman"/>
          <w:sz w:val="32"/>
          <w:szCs w:val="32"/>
        </w:rPr>
        <w:t>]</w:t>
      </w:r>
    </w:p>
    <w:p w:rsidR="007E180B" w:rsidRDefault="007E180B">
      <w:pPr>
        <w:jc w:val="center"/>
        <w:rPr>
          <w:rFonts w:ascii="Times New Roman" w:eastAsia="黑体" w:hAnsi="Times New Roman"/>
          <w:sz w:val="52"/>
          <w:szCs w:val="52"/>
        </w:rPr>
      </w:pPr>
    </w:p>
    <w:p w:rsidR="007E180B" w:rsidRDefault="006C0699">
      <w:pPr>
        <w:numPr>
          <w:ilvl w:val="0"/>
          <w:numId w:val="1"/>
        </w:numPr>
        <w:jc w:val="center"/>
        <w:rPr>
          <w:rFonts w:ascii="Times New Roman" w:eastAsia="黑体" w:hAnsi="Times New Roman"/>
          <w:b/>
          <w:sz w:val="36"/>
          <w:szCs w:val="36"/>
        </w:rPr>
      </w:pPr>
      <w:r>
        <w:rPr>
          <w:rFonts w:ascii="Times New Roman" w:eastAsia="黑体" w:hAnsi="Times New Roman"/>
          <w:sz w:val="36"/>
        </w:rPr>
        <w:t>★</w:t>
      </w:r>
      <w:r>
        <w:rPr>
          <w:rFonts w:ascii="Times New Roman" w:eastAsia="黑体" w:hAnsi="Times New Roman"/>
          <w:sz w:val="36"/>
        </w:rPr>
        <w:tab/>
      </w:r>
      <w:r>
        <w:rPr>
          <w:rFonts w:ascii="Times New Roman" w:eastAsia="黑体" w:hAnsi="Times New Roman"/>
          <w:sz w:val="36"/>
        </w:rPr>
        <w:t>数据科学与大数据技术专业（</w:t>
      </w:r>
      <w:r>
        <w:rPr>
          <w:rFonts w:ascii="Times New Roman" w:eastAsia="黑体" w:hAnsi="Times New Roman"/>
          <w:sz w:val="36"/>
        </w:rPr>
        <w:t>080910T</w:t>
      </w:r>
      <w:r>
        <w:rPr>
          <w:rFonts w:ascii="Times New Roman" w:eastAsia="黑体" w:hAnsi="Times New Roman"/>
          <w:sz w:val="36"/>
        </w:rPr>
        <w:t>）</w:t>
      </w:r>
    </w:p>
    <w:p w:rsidR="007E180B" w:rsidRDefault="007E180B">
      <w:pPr>
        <w:jc w:val="center"/>
        <w:rPr>
          <w:rFonts w:ascii="Times New Roman" w:eastAsia="楷体_GB2312" w:hAnsi="Times New Roman"/>
          <w:sz w:val="32"/>
          <w:szCs w:val="32"/>
        </w:rPr>
      </w:pPr>
    </w:p>
    <w:p w:rsidR="007E180B" w:rsidRDefault="007E180B">
      <w:pPr>
        <w:jc w:val="center"/>
        <w:rPr>
          <w:rFonts w:ascii="Times New Roman" w:eastAsia="楷体_GB2312" w:hAnsi="Times New Roman"/>
          <w:sz w:val="32"/>
          <w:szCs w:val="32"/>
        </w:rPr>
      </w:pPr>
    </w:p>
    <w:p w:rsidR="007E180B" w:rsidRDefault="007E180B">
      <w:pPr>
        <w:rPr>
          <w:rFonts w:ascii="Times New Roman" w:eastAsia="楷体_GB2312" w:hAnsi="Times New Roman"/>
          <w:sz w:val="32"/>
          <w:szCs w:val="32"/>
        </w:rPr>
      </w:pPr>
    </w:p>
    <w:p w:rsidR="007E180B" w:rsidRDefault="007E180B">
      <w:pPr>
        <w:rPr>
          <w:rFonts w:ascii="Times New Roman" w:eastAsia="楷体_GB2312" w:hAnsi="Times New Roman"/>
          <w:sz w:val="32"/>
          <w:szCs w:val="32"/>
        </w:rPr>
      </w:pPr>
    </w:p>
    <w:p w:rsidR="007E180B" w:rsidRDefault="007E180B">
      <w:pPr>
        <w:rPr>
          <w:rFonts w:ascii="Times New Roman" w:eastAsia="楷体_GB2312" w:hAnsi="Times New Roman"/>
          <w:sz w:val="32"/>
          <w:szCs w:val="32"/>
        </w:rPr>
      </w:pPr>
    </w:p>
    <w:p w:rsidR="007E180B" w:rsidRDefault="007E180B">
      <w:pPr>
        <w:jc w:val="center"/>
        <w:rPr>
          <w:rFonts w:ascii="Times New Roman" w:eastAsia="楷体_GB2312" w:hAnsi="Times New Roman"/>
          <w:sz w:val="32"/>
          <w:szCs w:val="32"/>
        </w:rPr>
      </w:pPr>
    </w:p>
    <w:p w:rsidR="007E180B" w:rsidRDefault="006C0699">
      <w:pPr>
        <w:jc w:val="center"/>
        <w:rPr>
          <w:rFonts w:ascii="Times New Roman" w:eastAsia="楷体_GB2312" w:hAnsi="Times New Roman"/>
          <w:sz w:val="32"/>
          <w:szCs w:val="32"/>
        </w:rPr>
      </w:pPr>
      <w:r>
        <w:rPr>
          <w:rFonts w:ascii="Times New Roman" w:eastAsia="楷体_GB2312"/>
          <w:sz w:val="32"/>
          <w:szCs w:val="32"/>
        </w:rPr>
        <w:t>大连海事大学教务处</w:t>
      </w:r>
    </w:p>
    <w:p w:rsidR="007E180B" w:rsidRDefault="006C0699">
      <w:pPr>
        <w:jc w:val="center"/>
        <w:rPr>
          <w:rFonts w:ascii="Times New Roman" w:eastAsia="楷体_GB2312" w:hAnsi="Times New Roman"/>
          <w:sz w:val="32"/>
          <w:szCs w:val="32"/>
        </w:rPr>
      </w:pPr>
      <w:r>
        <w:rPr>
          <w:rFonts w:ascii="Times New Roman" w:eastAsia="楷体_GB2312" w:hAnsi="Times New Roman"/>
          <w:sz w:val="32"/>
          <w:szCs w:val="32"/>
        </w:rPr>
        <w:t>20</w:t>
      </w:r>
      <w:r>
        <w:rPr>
          <w:rFonts w:ascii="Times New Roman" w:eastAsia="楷体_GB2312" w:hAnsi="Times New Roman" w:hint="eastAsia"/>
          <w:sz w:val="32"/>
          <w:szCs w:val="32"/>
        </w:rPr>
        <w:t>20</w:t>
      </w:r>
      <w:r>
        <w:rPr>
          <w:rFonts w:ascii="Times New Roman" w:eastAsia="楷体_GB2312"/>
          <w:sz w:val="32"/>
          <w:szCs w:val="32"/>
        </w:rPr>
        <w:t>年</w:t>
      </w:r>
      <w:r>
        <w:rPr>
          <w:rFonts w:ascii="Times New Roman" w:eastAsia="楷体_GB2312" w:hAnsi="Times New Roman" w:hint="eastAsia"/>
          <w:sz w:val="32"/>
          <w:szCs w:val="32"/>
        </w:rPr>
        <w:t>9</w:t>
      </w:r>
      <w:r>
        <w:rPr>
          <w:rFonts w:ascii="Times New Roman" w:eastAsia="楷体_GB2312"/>
          <w:sz w:val="32"/>
          <w:szCs w:val="32"/>
        </w:rPr>
        <w:t>月</w:t>
      </w:r>
    </w:p>
    <w:p w:rsidR="007E180B" w:rsidRDefault="006C0699">
      <w:pPr>
        <w:jc w:val="center"/>
        <w:rPr>
          <w:rFonts w:ascii="Times New Roman" w:eastAsia="黑体" w:hAnsi="Times New Roman"/>
          <w:sz w:val="36"/>
        </w:rPr>
      </w:pPr>
      <w:r>
        <w:rPr>
          <w:rFonts w:ascii="Times New Roman" w:eastAsia="黑体" w:hAnsi="Times New Roman" w:hint="eastAsia"/>
          <w:sz w:val="36"/>
        </w:rPr>
        <w:lastRenderedPageBreak/>
        <w:t>数据科学与大数据技术专业本科培养计划</w:t>
      </w:r>
    </w:p>
    <w:p w:rsidR="007E180B" w:rsidRDefault="006C0699">
      <w:pPr>
        <w:jc w:val="center"/>
        <w:rPr>
          <w:rFonts w:ascii="Times New Roman" w:eastAsia="黑体" w:hAnsi="Times New Roman"/>
          <w:sz w:val="36"/>
        </w:rPr>
      </w:pPr>
      <w:r>
        <w:rPr>
          <w:rFonts w:ascii="Times New Roman" w:eastAsia="黑体" w:hAnsi="Times New Roman"/>
          <w:sz w:val="36"/>
        </w:rPr>
        <w:t>Undergraduate Program for Data Science and Big Data Technology Major</w:t>
      </w:r>
    </w:p>
    <w:p w:rsidR="007E180B" w:rsidRDefault="007E180B">
      <w:pPr>
        <w:jc w:val="center"/>
        <w:rPr>
          <w:rFonts w:ascii="Times New Roman" w:eastAsia="黑体" w:hAnsi="Times New Roman"/>
          <w:sz w:val="36"/>
        </w:rPr>
      </w:pPr>
    </w:p>
    <w:p w:rsidR="007E180B" w:rsidRDefault="006C0699">
      <w:pPr>
        <w:rPr>
          <w:rFonts w:ascii="Times New Roman" w:hAnsi="Times New Roman"/>
          <w:b/>
          <w:sz w:val="22"/>
        </w:rPr>
      </w:pPr>
      <w:r>
        <w:rPr>
          <w:rFonts w:ascii="Times New Roman" w:hAnsi="Times New Roman" w:hint="eastAsia"/>
          <w:b/>
          <w:sz w:val="22"/>
        </w:rPr>
        <w:t>一、专业简介</w:t>
      </w:r>
    </w:p>
    <w:p w:rsidR="007E180B" w:rsidRDefault="006C0699">
      <w:pPr>
        <w:outlineLvl w:val="0"/>
        <w:rPr>
          <w:rFonts w:ascii="Times New Roman" w:hAnsi="Times New Roman"/>
          <w:b/>
          <w:sz w:val="22"/>
        </w:rPr>
      </w:pPr>
      <w:r>
        <w:rPr>
          <w:rFonts w:ascii="Times New Roman" w:hAnsi="Times New Roman"/>
          <w:b/>
          <w:sz w:val="22"/>
        </w:rPr>
        <w:t>I</w:t>
      </w:r>
      <w:r>
        <w:rPr>
          <w:rFonts w:ascii="Times New Roman" w:hAnsi="Times New Roman" w:hint="eastAsia"/>
          <w:b/>
          <w:sz w:val="22"/>
        </w:rPr>
        <w:t>．</w:t>
      </w:r>
      <w:r>
        <w:rPr>
          <w:rFonts w:ascii="Times New Roman" w:hAnsi="Times New Roman"/>
          <w:b/>
          <w:sz w:val="22"/>
        </w:rPr>
        <w:t xml:space="preserve">Program </w:t>
      </w:r>
      <w:r>
        <w:rPr>
          <w:rFonts w:ascii="Times New Roman" w:hAnsi="Times New Roman"/>
          <w:b/>
          <w:sz w:val="22"/>
        </w:rPr>
        <w:t>Profile</w:t>
      </w:r>
    </w:p>
    <w:p w:rsidR="007E180B" w:rsidRDefault="006C0699">
      <w:pPr>
        <w:ind w:firstLineChars="200" w:firstLine="420"/>
        <w:rPr>
          <w:rFonts w:ascii="Times New Roman" w:hAnsi="Times New Roman"/>
          <w:szCs w:val="21"/>
        </w:rPr>
      </w:pPr>
      <w:r>
        <w:rPr>
          <w:rFonts w:ascii="Times New Roman" w:hAnsi="Times New Roman" w:hint="eastAsia"/>
          <w:szCs w:val="21"/>
        </w:rPr>
        <w:t>本专业依托计算机科学与技术学科和软件工程学科，师资力量雄厚。通过项目驱动的教学与实践，培养学生的创新能力和实践能力。本专业培养学生熟练掌握面向大数据应用的数学、统计学、计算机科学的基础理论和方法，熟练运用各种大数据分析技术和手段；系统学习数据分析、管理与应用、统计推断等方面的基本理论、方法和技能；具备交通运输及其它领域大数据分析与应用开发的能力；具备良好工程素养、创新意识和团队精神。本专业毕业生可在交通运输领域及其它企事业单位，从事大数据分析、处理、开发和运维等方面的工作。</w:t>
      </w:r>
    </w:p>
    <w:p w:rsidR="007E180B" w:rsidRDefault="006C0699">
      <w:pPr>
        <w:ind w:firstLineChars="200" w:firstLine="420"/>
        <w:rPr>
          <w:rFonts w:ascii="Times New Roman" w:hAnsi="Times New Roman"/>
          <w:szCs w:val="21"/>
        </w:rPr>
      </w:pPr>
      <w:r>
        <w:rPr>
          <w:rFonts w:ascii="Times New Roman" w:hAnsi="Times New Roman"/>
          <w:szCs w:val="21"/>
        </w:rPr>
        <w:t xml:space="preserve">Relying </w:t>
      </w:r>
      <w:r>
        <w:rPr>
          <w:rFonts w:ascii="Times New Roman" w:hAnsi="Times New Roman"/>
          <w:szCs w:val="21"/>
        </w:rPr>
        <w:t xml:space="preserve">on the discipline of computer science and technology and that of software engineering, this specialty has featured strong </w:t>
      </w:r>
      <w:proofErr w:type="spellStart"/>
      <w:r>
        <w:rPr>
          <w:rFonts w:ascii="Times New Roman" w:hAnsi="Times New Roman"/>
          <w:szCs w:val="21"/>
        </w:rPr>
        <w:t>faculty.This</w:t>
      </w:r>
      <w:proofErr w:type="spellEnd"/>
      <w:r>
        <w:rPr>
          <w:rFonts w:ascii="Times New Roman" w:hAnsi="Times New Roman"/>
          <w:szCs w:val="21"/>
        </w:rPr>
        <w:t xml:space="preserve"> specialty trains students to master the basic theories and methods of mathematics, statistics and computer science for la</w:t>
      </w:r>
      <w:r>
        <w:rPr>
          <w:rFonts w:ascii="Times New Roman" w:hAnsi="Times New Roman"/>
          <w:szCs w:val="21"/>
        </w:rPr>
        <w:t>rge data applications, and skillfully use various large data analysis techniques and means. By systematically studying data analysis, management and application, statistical inference, and other aspects of the basic theory, methods and skills, students wil</w:t>
      </w:r>
      <w:r>
        <w:rPr>
          <w:rFonts w:ascii="Times New Roman" w:hAnsi="Times New Roman"/>
          <w:szCs w:val="21"/>
        </w:rPr>
        <w:t>l own the ability of large data analysis and application development in transportation and other fields, and will possess good engineering quality, innovative consciousness and team spirit. In the field of transportation and other enterprises and instituti</w:t>
      </w:r>
      <w:r>
        <w:rPr>
          <w:rFonts w:ascii="Times New Roman" w:hAnsi="Times New Roman"/>
          <w:szCs w:val="21"/>
        </w:rPr>
        <w:t>ons, the graduates can engaged in large data analysis, processing, development and operation and maintenance, and so on.</w:t>
      </w:r>
    </w:p>
    <w:p w:rsidR="007E180B" w:rsidRDefault="007E180B">
      <w:pPr>
        <w:ind w:firstLineChars="200" w:firstLine="420"/>
        <w:rPr>
          <w:rFonts w:ascii="Times New Roman" w:hAnsi="Times New Roman"/>
          <w:szCs w:val="21"/>
        </w:rPr>
      </w:pPr>
    </w:p>
    <w:p w:rsidR="007E180B" w:rsidRDefault="006C0699">
      <w:pPr>
        <w:rPr>
          <w:rFonts w:ascii="Times New Roman" w:hAnsi="Times New Roman"/>
          <w:b/>
          <w:sz w:val="22"/>
        </w:rPr>
      </w:pPr>
      <w:r>
        <w:rPr>
          <w:rFonts w:ascii="Times New Roman" w:hAnsi="Times New Roman" w:hint="eastAsia"/>
          <w:b/>
          <w:sz w:val="22"/>
        </w:rPr>
        <w:t>二、培养目标</w:t>
      </w:r>
    </w:p>
    <w:p w:rsidR="007E180B" w:rsidRDefault="006C0699">
      <w:pPr>
        <w:outlineLvl w:val="0"/>
        <w:rPr>
          <w:rFonts w:ascii="Times New Roman" w:hAnsi="Times New Roman"/>
          <w:b/>
          <w:sz w:val="22"/>
        </w:rPr>
      </w:pPr>
      <w:r>
        <w:rPr>
          <w:rFonts w:ascii="Times New Roman" w:hAnsi="Times New Roman"/>
          <w:b/>
          <w:sz w:val="22"/>
        </w:rPr>
        <w:t>II</w:t>
      </w:r>
      <w:r>
        <w:rPr>
          <w:rFonts w:ascii="Times New Roman" w:hAnsi="Times New Roman" w:hint="eastAsia"/>
          <w:b/>
          <w:sz w:val="22"/>
        </w:rPr>
        <w:t>．</w:t>
      </w:r>
      <w:r>
        <w:rPr>
          <w:rFonts w:ascii="Times New Roman" w:hAnsi="Times New Roman"/>
          <w:b/>
          <w:sz w:val="22"/>
        </w:rPr>
        <w:t>Program Objectives</w:t>
      </w:r>
    </w:p>
    <w:p w:rsidR="007E180B" w:rsidRDefault="006C0699">
      <w:pPr>
        <w:rPr>
          <w:rFonts w:ascii="Times New Roman" w:hAnsi="Times New Roman"/>
          <w:sz w:val="22"/>
        </w:rPr>
      </w:pPr>
      <w:bookmarkStart w:id="0" w:name="OLE_LINK1"/>
      <w:r>
        <w:rPr>
          <w:rFonts w:ascii="Times New Roman" w:hAnsi="Times New Roman" w:hint="eastAsia"/>
          <w:b/>
          <w:sz w:val="22"/>
        </w:rPr>
        <w:tab/>
      </w:r>
      <w:r>
        <w:rPr>
          <w:rFonts w:ascii="Times New Roman" w:hAnsi="Times New Roman" w:hint="eastAsia"/>
          <w:szCs w:val="21"/>
        </w:rPr>
        <w:t>本专业培养具有良好道德与修养，遵守法律法规，具有社会和环境意识，掌握数学与自然科学基础知识以及与计算系统相关的基本理论、基本知识、基本技能和基本方法，</w:t>
      </w:r>
      <w:bookmarkStart w:id="1" w:name="OLE_LINK7"/>
      <w:r>
        <w:rPr>
          <w:rFonts w:ascii="Times New Roman" w:hAnsi="Times New Roman" w:hint="eastAsia"/>
          <w:szCs w:val="21"/>
        </w:rPr>
        <w:t>具有包括计算思维在内的科学思维能力和设计计算解决方案、实现基于计算原理的系统的能力</w:t>
      </w:r>
      <w:bookmarkEnd w:id="1"/>
      <w:r>
        <w:rPr>
          <w:rFonts w:ascii="Times New Roman" w:hAnsi="Times New Roman" w:hint="eastAsia"/>
          <w:szCs w:val="21"/>
        </w:rPr>
        <w:t>，能清晰表达，在团队中有效发挥作用，综合素质良好，能通过继续教育或其他的终身学习途径拓展自己的能力，了解和紧跟学科专业发展，</w:t>
      </w:r>
      <w:bookmarkEnd w:id="0"/>
      <w:r>
        <w:rPr>
          <w:rFonts w:ascii="Times New Roman" w:hAnsi="Times New Roman" w:hint="eastAsia"/>
          <w:sz w:val="22"/>
        </w:rPr>
        <w:t>掌握数据科学与大数据技术专业的完整理论知识体系与应用分析技能。能够从事大数据有关教学、开发和应用的复合型技术人才。</w:t>
      </w:r>
    </w:p>
    <w:p w:rsidR="007E180B" w:rsidRDefault="006C0699">
      <w:pPr>
        <w:ind w:firstLineChars="200" w:firstLine="440"/>
        <w:rPr>
          <w:rFonts w:ascii="Times New Roman" w:hAnsi="Times New Roman"/>
          <w:sz w:val="22"/>
        </w:rPr>
      </w:pPr>
      <w:bookmarkStart w:id="2" w:name="OLE_LINK5"/>
      <w:bookmarkStart w:id="3" w:name="OLE_LINK6"/>
      <w:r>
        <w:rPr>
          <w:rFonts w:ascii="Times New Roman" w:hAnsi="Times New Roman"/>
          <w:sz w:val="22"/>
        </w:rPr>
        <w:t>This program aims to train high-quality specialized technical talents</w:t>
      </w:r>
      <w:bookmarkEnd w:id="2"/>
      <w:r>
        <w:rPr>
          <w:rFonts w:ascii="Times New Roman" w:hAnsi="Times New Roman"/>
          <w:sz w:val="22"/>
        </w:rPr>
        <w:t xml:space="preserve"> who have employment competitiveness in the research, development, deployment, and applications</w:t>
      </w:r>
      <w:r>
        <w:rPr>
          <w:rFonts w:ascii="Times New Roman" w:hAnsi="Times New Roman" w:hint="eastAsia"/>
          <w:sz w:val="22"/>
        </w:rPr>
        <w:t xml:space="preserve"> </w:t>
      </w:r>
      <w:r>
        <w:rPr>
          <w:rFonts w:ascii="Times New Roman" w:hAnsi="Times New Roman"/>
          <w:sz w:val="22"/>
        </w:rPr>
        <w:t>of computer systems and other related fields. Students are required to have</w:t>
      </w:r>
      <w:bookmarkEnd w:id="3"/>
      <w:r>
        <w:rPr>
          <w:rFonts w:ascii="Times New Roman" w:hAnsi="Times New Roman" w:hint="eastAsia"/>
          <w:sz w:val="22"/>
        </w:rPr>
        <w:t xml:space="preserve"> </w:t>
      </w:r>
      <w:r>
        <w:rPr>
          <w:rFonts w:ascii="Times New Roman" w:hAnsi="Times New Roman"/>
          <w:sz w:val="22"/>
        </w:rPr>
        <w:t>good morals and cultivation, obey laws and regulations, have social and environmenta</w:t>
      </w:r>
      <w:r>
        <w:rPr>
          <w:rFonts w:ascii="Times New Roman" w:hAnsi="Times New Roman"/>
          <w:sz w:val="22"/>
        </w:rPr>
        <w:t>l consciousness, master</w:t>
      </w:r>
      <w:r>
        <w:rPr>
          <w:rFonts w:ascii="Times New Roman" w:hAnsi="Times New Roman" w:hint="eastAsia"/>
          <w:sz w:val="22"/>
        </w:rPr>
        <w:t xml:space="preserve"> </w:t>
      </w:r>
      <w:r>
        <w:rPr>
          <w:rFonts w:ascii="Times New Roman" w:hAnsi="Times New Roman"/>
          <w:sz w:val="22"/>
        </w:rPr>
        <w:t xml:space="preserve">the basic knowledge of mathematics and natural science and the basic theory, basic knowledge, basic skills and basic methods related to computing system. </w:t>
      </w:r>
      <w:bookmarkStart w:id="4" w:name="OLE_LINK9"/>
      <w:bookmarkStart w:id="5" w:name="OLE_LINK8"/>
      <w:r>
        <w:rPr>
          <w:rFonts w:ascii="Times New Roman" w:hAnsi="Times New Roman"/>
          <w:sz w:val="22"/>
        </w:rPr>
        <w:t>They are required to have the ability of scientific thinking, including comput</w:t>
      </w:r>
      <w:r>
        <w:rPr>
          <w:rFonts w:ascii="Times New Roman" w:hAnsi="Times New Roman"/>
          <w:sz w:val="22"/>
        </w:rPr>
        <w:t>ational thinking, and the ability of designing calculation solutions and realizing the systems based on the principle of calculation.</w:t>
      </w:r>
      <w:bookmarkStart w:id="6" w:name="OLE_LINK10"/>
      <w:bookmarkStart w:id="7" w:name="OLE_LINK11"/>
      <w:bookmarkEnd w:id="4"/>
      <w:bookmarkEnd w:id="5"/>
      <w:r>
        <w:rPr>
          <w:rFonts w:ascii="Times New Roman" w:hAnsi="Times New Roman" w:hint="eastAsia"/>
          <w:sz w:val="22"/>
        </w:rPr>
        <w:t xml:space="preserve"> </w:t>
      </w:r>
      <w:r>
        <w:rPr>
          <w:rFonts w:ascii="Times New Roman" w:hAnsi="Times New Roman"/>
          <w:sz w:val="22"/>
        </w:rPr>
        <w:t xml:space="preserve">They are required to be able to express clearly, play an effective role in the team, and have a </w:t>
      </w:r>
      <w:r>
        <w:rPr>
          <w:rFonts w:ascii="Times New Roman" w:hAnsi="Times New Roman"/>
          <w:sz w:val="22"/>
        </w:rPr>
        <w:lastRenderedPageBreak/>
        <w:t>good comprehensive quality</w:t>
      </w:r>
      <w:bookmarkEnd w:id="6"/>
      <w:bookmarkEnd w:id="7"/>
      <w:r>
        <w:rPr>
          <w:rFonts w:ascii="Times New Roman" w:hAnsi="Times New Roman"/>
          <w:sz w:val="22"/>
        </w:rPr>
        <w:t xml:space="preserve">. </w:t>
      </w:r>
      <w:bookmarkStart w:id="8" w:name="OLE_LINK12"/>
      <w:r>
        <w:rPr>
          <w:rFonts w:ascii="Times New Roman" w:hAnsi="Times New Roman"/>
          <w:sz w:val="22"/>
        </w:rPr>
        <w:t>They are expected to expand their own ability through continuing education or other life-long learning ways, and understand and keep up with the development of the discipline. Students will master the complete theoretical knowledge system and application</w:t>
      </w:r>
      <w:r>
        <w:rPr>
          <w:rFonts w:ascii="Times New Roman" w:hAnsi="Times New Roman"/>
          <w:sz w:val="22"/>
        </w:rPr>
        <w:t xml:space="preserve"> analysis skills of data science and big data technology major, and will be cultivated the practical and complex technical talents who can engage in teaching, development and application of big data.</w:t>
      </w:r>
      <w:bookmarkEnd w:id="8"/>
    </w:p>
    <w:p w:rsidR="007E180B" w:rsidRDefault="007E180B">
      <w:pPr>
        <w:ind w:firstLineChars="200" w:firstLine="440"/>
        <w:rPr>
          <w:rFonts w:ascii="Times New Roman" w:hAnsi="Times New Roman"/>
          <w:sz w:val="22"/>
        </w:rPr>
      </w:pPr>
    </w:p>
    <w:p w:rsidR="007E180B" w:rsidRDefault="006C0699">
      <w:pPr>
        <w:rPr>
          <w:b/>
        </w:rPr>
      </w:pPr>
      <w:r>
        <w:rPr>
          <w:rFonts w:hint="eastAsia"/>
          <w:b/>
        </w:rPr>
        <w:t>三、毕业要求</w:t>
      </w:r>
    </w:p>
    <w:p w:rsidR="007E180B" w:rsidRDefault="006C0699">
      <w:pPr>
        <w:outlineLvl w:val="0"/>
        <w:rPr>
          <w:rFonts w:ascii="Times New Roman" w:eastAsia="黑体" w:hAnsi="Times New Roman"/>
          <w:b/>
        </w:rPr>
      </w:pPr>
      <w:r>
        <w:rPr>
          <w:rFonts w:ascii="Times New Roman" w:eastAsia="黑体" w:hAnsi="Times New Roman"/>
          <w:b/>
        </w:rPr>
        <w:t>III. Graduation Requirement</w:t>
      </w:r>
    </w:p>
    <w:p w:rsidR="007E180B" w:rsidRDefault="006C0699">
      <w:pPr>
        <w:ind w:left="1" w:firstLineChars="200" w:firstLine="420"/>
        <w:rPr>
          <w:rFonts w:ascii="Times New Roman" w:hAnsi="Times New Roman"/>
          <w:szCs w:val="21"/>
        </w:rPr>
      </w:pPr>
      <w:bookmarkStart w:id="9" w:name="OLE_LINK13"/>
      <w:bookmarkStart w:id="10" w:name="OLE_LINK17"/>
      <w:bookmarkStart w:id="11" w:name="OLE_LINK18"/>
      <w:r>
        <w:rPr>
          <w:rFonts w:ascii="Times New Roman" w:hAnsi="Times New Roman" w:hint="eastAsia"/>
          <w:szCs w:val="21"/>
        </w:rPr>
        <w:t>数据科学</w:t>
      </w:r>
      <w:r>
        <w:rPr>
          <w:rFonts w:ascii="Times New Roman" w:hAnsi="Times New Roman"/>
          <w:szCs w:val="21"/>
        </w:rPr>
        <w:t>与大数据技术</w:t>
      </w:r>
      <w:r>
        <w:rPr>
          <w:rFonts w:ascii="Times New Roman" w:hAnsi="Times New Roman" w:hint="eastAsia"/>
          <w:szCs w:val="21"/>
        </w:rPr>
        <w:t>专业学生毕业时</w:t>
      </w:r>
      <w:bookmarkEnd w:id="9"/>
      <w:r>
        <w:rPr>
          <w:rFonts w:ascii="Times New Roman" w:hAnsi="Times New Roman" w:hint="eastAsia"/>
          <w:szCs w:val="21"/>
        </w:rPr>
        <w:t>应掌握</w:t>
      </w:r>
      <w:r>
        <w:rPr>
          <w:rFonts w:ascii="Times New Roman" w:hAnsi="Times New Roman" w:hint="eastAsia"/>
          <w:szCs w:val="21"/>
        </w:rPr>
        <w:t>和具备以下几方面的知识与能力：</w:t>
      </w:r>
    </w:p>
    <w:bookmarkEnd w:id="10"/>
    <w:bookmarkEnd w:id="11"/>
    <w:p w:rsidR="007E180B" w:rsidRDefault="006C0699">
      <w:pPr>
        <w:rPr>
          <w:rFonts w:ascii="Times New Roman" w:eastAsia="黑体" w:hAnsi="Times New Roman"/>
          <w:b/>
        </w:rPr>
      </w:pPr>
      <w:r>
        <w:rPr>
          <w:rFonts w:ascii="Times New Roman" w:hAnsi="Times New Roman"/>
          <w:sz w:val="22"/>
        </w:rPr>
        <w:t>Students graduated from the IST major should possess the following knowledge and abilities</w:t>
      </w:r>
      <w:r>
        <w:rPr>
          <w:rFonts w:ascii="Times New Roman" w:hAnsi="Times New Roman" w:hint="eastAsia"/>
          <w:sz w:val="22"/>
        </w:rPr>
        <w:t>：</w:t>
      </w:r>
    </w:p>
    <w:p w:rsidR="007E180B" w:rsidRDefault="007E180B">
      <w:pPr>
        <w:rPr>
          <w:rFonts w:ascii="Times New Roman" w:hAnsi="Times New Roman"/>
          <w:b/>
          <w:sz w:val="22"/>
        </w:rPr>
      </w:pPr>
    </w:p>
    <w:tbl>
      <w:tblPr>
        <w:tblW w:w="8336" w:type="dxa"/>
        <w:tblLayout w:type="fixed"/>
        <w:tblCellMar>
          <w:top w:w="15" w:type="dxa"/>
          <w:left w:w="15" w:type="dxa"/>
          <w:bottom w:w="15" w:type="dxa"/>
          <w:right w:w="15" w:type="dxa"/>
        </w:tblCellMar>
        <w:tblLook w:val="04A0"/>
      </w:tblPr>
      <w:tblGrid>
        <w:gridCol w:w="332"/>
        <w:gridCol w:w="8004"/>
      </w:tblGrid>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1.</w:t>
            </w:r>
          </w:p>
        </w:tc>
        <w:tc>
          <w:tcPr>
            <w:tcW w:w="8004" w:type="dxa"/>
            <w:vAlign w:val="center"/>
          </w:tcPr>
          <w:p w:rsidR="007E180B" w:rsidRDefault="006C0699">
            <w:pPr>
              <w:widowControl/>
              <w:textAlignment w:val="center"/>
              <w:rPr>
                <w:rFonts w:ascii="宋体" w:cs="宋体"/>
                <w:b/>
                <w:sz w:val="22"/>
              </w:rPr>
            </w:pPr>
            <w:r>
              <w:rPr>
                <w:rFonts w:ascii="宋体" w:hAnsi="宋体" w:cs="宋体" w:hint="eastAsia"/>
                <w:b/>
                <w:kern w:val="0"/>
                <w:sz w:val="22"/>
              </w:rPr>
              <w:t>工程知识：</w:t>
            </w:r>
            <w:r>
              <w:rPr>
                <w:rStyle w:val="font71"/>
                <w:rFonts w:hint="eastAsia"/>
                <w:color w:val="auto"/>
              </w:rPr>
              <w:t>能够运用数学、自然科学、工程基础知识和专业知识解决数据科学与大数据技术领域复杂工程问题，培育良好的科学、专业、人文素养和工程意识；</w:t>
            </w:r>
          </w:p>
        </w:tc>
      </w:tr>
      <w:tr w:rsidR="007E180B">
        <w:trPr>
          <w:trHeight w:val="6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1.</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 xml:space="preserve">Engineering knowledge: </w:t>
            </w:r>
            <w:r>
              <w:rPr>
                <w:rStyle w:val="font81"/>
                <w:color w:val="auto"/>
              </w:rPr>
              <w:t>Be able to apply mathematics, natural science,</w:t>
            </w:r>
            <w:r>
              <w:rPr>
                <w:rStyle w:val="font81"/>
                <w:color w:val="auto"/>
              </w:rPr>
              <w:t xml:space="preserve"> the basic knowledge of engineering, and professional knowledge to the solution of complex engineering problems in Data Science and Big Data Technology engineering field, and establish good scientific, professional, humanistic literacy and engineering awar</w:t>
            </w:r>
            <w:r>
              <w:rPr>
                <w:rStyle w:val="font81"/>
                <w:color w:val="auto"/>
              </w:rPr>
              <w:t>eness;</w:t>
            </w:r>
          </w:p>
        </w:tc>
      </w:tr>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2.</w:t>
            </w:r>
          </w:p>
        </w:tc>
        <w:tc>
          <w:tcPr>
            <w:tcW w:w="8004" w:type="dxa"/>
            <w:vAlign w:val="center"/>
          </w:tcPr>
          <w:p w:rsidR="007E180B" w:rsidRDefault="006C0699">
            <w:pPr>
              <w:widowControl/>
              <w:textAlignment w:val="center"/>
              <w:rPr>
                <w:rFonts w:ascii="宋体" w:cs="宋体"/>
                <w:b/>
                <w:sz w:val="22"/>
              </w:rPr>
            </w:pPr>
            <w:r>
              <w:rPr>
                <w:rFonts w:ascii="宋体" w:hAnsi="宋体" w:cs="宋体" w:hint="eastAsia"/>
                <w:b/>
                <w:kern w:val="0"/>
                <w:sz w:val="22"/>
              </w:rPr>
              <w:t>问题分析：</w:t>
            </w:r>
            <w:r>
              <w:rPr>
                <w:rStyle w:val="font71"/>
                <w:rFonts w:hint="eastAsia"/>
                <w:color w:val="auto"/>
              </w:rPr>
              <w:t>能够应用数学、自然科学、工程基础和数据科学与大数据技术基本原理，通过文献研究识别、表达和分析数据科学与大数据技术领域的复杂工程问题，获得有效结论</w:t>
            </w:r>
            <w:r>
              <w:rPr>
                <w:rStyle w:val="font61"/>
                <w:rFonts w:hint="eastAsia"/>
                <w:color w:val="auto"/>
              </w:rPr>
              <w:t>；</w:t>
            </w:r>
          </w:p>
        </w:tc>
      </w:tr>
      <w:tr w:rsidR="007E180B">
        <w:trPr>
          <w:trHeight w:val="6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2.</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 xml:space="preserve">Problem analysis: </w:t>
            </w:r>
            <w:r>
              <w:rPr>
                <w:rStyle w:val="font81"/>
                <w:color w:val="auto"/>
              </w:rPr>
              <w:t xml:space="preserve">Identify, express and analyze the complicated issues in the field of Data Science and Big Data Technology engineering by applying the basic </w:t>
            </w:r>
            <w:r>
              <w:rPr>
                <w:rStyle w:val="font81"/>
                <w:color w:val="auto"/>
              </w:rPr>
              <w:t>principles of mathematics, natural science, engineering foundation, and intelligence science as well as by researching academic literature in order to obtain sound conclusions;</w:t>
            </w:r>
          </w:p>
        </w:tc>
      </w:tr>
      <w:tr w:rsidR="007E180B">
        <w:trPr>
          <w:trHeight w:val="54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3.</w:t>
            </w:r>
          </w:p>
        </w:tc>
        <w:tc>
          <w:tcPr>
            <w:tcW w:w="8004" w:type="dxa"/>
            <w:vAlign w:val="center"/>
          </w:tcPr>
          <w:p w:rsidR="007E180B" w:rsidRDefault="006C0699">
            <w:pPr>
              <w:widowControl/>
              <w:textAlignment w:val="center"/>
              <w:rPr>
                <w:rFonts w:ascii="宋体" w:cs="宋体"/>
                <w:b/>
                <w:sz w:val="22"/>
              </w:rPr>
            </w:pPr>
            <w:r>
              <w:rPr>
                <w:rFonts w:ascii="宋体" w:hAnsi="宋体" w:cs="宋体" w:hint="eastAsia"/>
                <w:b/>
                <w:kern w:val="0"/>
                <w:sz w:val="22"/>
              </w:rPr>
              <w:t>设计</w:t>
            </w:r>
            <w:r>
              <w:rPr>
                <w:rFonts w:ascii="宋体" w:hAnsi="宋体" w:cs="宋体"/>
                <w:b/>
                <w:kern w:val="0"/>
                <w:sz w:val="22"/>
              </w:rPr>
              <w:t>/</w:t>
            </w:r>
            <w:r>
              <w:rPr>
                <w:rFonts w:ascii="宋体" w:hAnsi="宋体" w:cs="宋体" w:hint="eastAsia"/>
                <w:b/>
                <w:kern w:val="0"/>
                <w:sz w:val="22"/>
              </w:rPr>
              <w:t>开发解决方案：</w:t>
            </w:r>
            <w:r>
              <w:rPr>
                <w:rStyle w:val="font71"/>
                <w:rFonts w:hint="eastAsia"/>
                <w:color w:val="auto"/>
              </w:rPr>
              <w:t>能够设计针对复杂数据科学与大数据技术工程问题的解决方案，设计满足于特定需求的系统、程序或算法，并能够在设计环节中体现出创新意识，考</w:t>
            </w:r>
            <w:r>
              <w:rPr>
                <w:rStyle w:val="font71"/>
                <w:rFonts w:hint="eastAsia"/>
                <w:color w:val="auto"/>
              </w:rPr>
              <w:t>虑社会、健康、安全、法律、文化、环境等问题</w:t>
            </w:r>
            <w:r>
              <w:rPr>
                <w:rStyle w:val="font61"/>
                <w:rFonts w:hint="eastAsia"/>
                <w:color w:val="auto"/>
              </w:rPr>
              <w:t>；</w:t>
            </w:r>
          </w:p>
        </w:tc>
      </w:tr>
      <w:tr w:rsidR="007E180B">
        <w:trPr>
          <w:trHeight w:val="9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3.</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Design/development of solutions:</w:t>
            </w:r>
            <w:r>
              <w:rPr>
                <w:rStyle w:val="font81"/>
                <w:color w:val="auto"/>
              </w:rPr>
              <w:t xml:space="preserve"> Design solutions for complicated Data Science and Big Data Technology engineering issues, including designing systems, programs, and algorithms that meet specific needs. In the meantime, exhibit creativeness in the design process, taking  social, health, </w:t>
            </w:r>
            <w:r>
              <w:rPr>
                <w:rStyle w:val="font81"/>
                <w:color w:val="auto"/>
              </w:rPr>
              <w:t>security, law, culture, environmental considerations into account;</w:t>
            </w:r>
          </w:p>
        </w:tc>
      </w:tr>
      <w:tr w:rsidR="007E180B">
        <w:trPr>
          <w:trHeight w:val="54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4.</w:t>
            </w:r>
          </w:p>
        </w:tc>
        <w:tc>
          <w:tcPr>
            <w:tcW w:w="8004" w:type="dxa"/>
            <w:vAlign w:val="center"/>
          </w:tcPr>
          <w:p w:rsidR="007E180B" w:rsidRDefault="006C0699">
            <w:pPr>
              <w:widowControl/>
              <w:textAlignment w:val="center"/>
              <w:rPr>
                <w:rFonts w:ascii="宋体" w:cs="宋体"/>
                <w:b/>
                <w:sz w:val="22"/>
              </w:rPr>
            </w:pPr>
            <w:r>
              <w:rPr>
                <w:rFonts w:ascii="宋体" w:hAnsi="宋体" w:cs="宋体" w:hint="eastAsia"/>
                <w:b/>
                <w:kern w:val="0"/>
                <w:sz w:val="22"/>
              </w:rPr>
              <w:t>研究：</w:t>
            </w:r>
            <w:r>
              <w:rPr>
                <w:rStyle w:val="font71"/>
                <w:rFonts w:hint="eastAsia"/>
                <w:color w:val="auto"/>
              </w:rPr>
              <w:t>能够基于数据科学与大数据技术工程领域相关原理以及采用科学的方法通过设计、实施实验方案，分析、解释实验结果与数据对复杂的数据科学与大数据技术工程问题进行研究，并通过综合各方面的信息得出合理有效的结论</w:t>
            </w:r>
            <w:r>
              <w:rPr>
                <w:rStyle w:val="font61"/>
                <w:rFonts w:hint="eastAsia"/>
                <w:color w:val="auto"/>
              </w:rPr>
              <w:t>；</w:t>
            </w:r>
          </w:p>
        </w:tc>
      </w:tr>
      <w:tr w:rsidR="007E180B">
        <w:trPr>
          <w:trHeight w:val="9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4.</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 xml:space="preserve">Investigation: </w:t>
            </w:r>
            <w:r>
              <w:rPr>
                <w:rStyle w:val="font81"/>
                <w:color w:val="auto"/>
              </w:rPr>
              <w:t xml:space="preserve"> Be able to study complex  issues through designing, implementi</w:t>
            </w:r>
            <w:r>
              <w:rPr>
                <w:rStyle w:val="font81"/>
                <w:color w:val="auto"/>
              </w:rPr>
              <w:t>ng experimental schemes, analyzing, interpreting experimental results and data, based on the related principles in the field of intelligence engineering and adopting scientific methods, and draw reasonable and effective conclusions by synthesizing all aspe</w:t>
            </w:r>
            <w:r>
              <w:rPr>
                <w:rStyle w:val="font81"/>
                <w:color w:val="auto"/>
              </w:rPr>
              <w:t>cts of information;</w:t>
            </w:r>
          </w:p>
        </w:tc>
      </w:tr>
      <w:tr w:rsidR="007E180B">
        <w:trPr>
          <w:trHeight w:val="54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5.</w:t>
            </w:r>
          </w:p>
        </w:tc>
        <w:tc>
          <w:tcPr>
            <w:tcW w:w="8004" w:type="dxa"/>
            <w:vAlign w:val="center"/>
          </w:tcPr>
          <w:p w:rsidR="007E180B" w:rsidRDefault="006C0699">
            <w:pPr>
              <w:widowControl/>
              <w:textAlignment w:val="center"/>
              <w:rPr>
                <w:rFonts w:ascii="宋体" w:cs="宋体"/>
                <w:b/>
                <w:sz w:val="22"/>
              </w:rPr>
            </w:pPr>
            <w:r>
              <w:rPr>
                <w:rFonts w:ascii="宋体" w:hAnsi="宋体" w:cs="宋体" w:hint="eastAsia"/>
                <w:b/>
                <w:kern w:val="0"/>
                <w:sz w:val="22"/>
              </w:rPr>
              <w:t>使用现代工具：</w:t>
            </w:r>
            <w:r>
              <w:rPr>
                <w:rStyle w:val="font61"/>
                <w:rFonts w:hint="eastAsia"/>
                <w:color w:val="auto"/>
              </w:rPr>
              <w:t>能够</w:t>
            </w:r>
            <w:r>
              <w:rPr>
                <w:rStyle w:val="font71"/>
                <w:rFonts w:hint="eastAsia"/>
                <w:color w:val="auto"/>
              </w:rPr>
              <w:t>在解决数据科学与大数据技术工程领域复杂问题时，合理使用和开发相关的技术、资源、程序、模拟软件、工程工具和信息技术工具等，并理解其局限性</w:t>
            </w:r>
            <w:r>
              <w:rPr>
                <w:rStyle w:val="font61"/>
                <w:rFonts w:hint="eastAsia"/>
                <w:color w:val="auto"/>
              </w:rPr>
              <w:t>；</w:t>
            </w:r>
          </w:p>
        </w:tc>
      </w:tr>
      <w:tr w:rsidR="007E180B">
        <w:trPr>
          <w:trHeight w:val="6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lastRenderedPageBreak/>
              <w:t>5.</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Modern tool usage:</w:t>
            </w:r>
            <w:r>
              <w:rPr>
                <w:rStyle w:val="font81"/>
                <w:color w:val="auto"/>
              </w:rPr>
              <w:t xml:space="preserve"> Be able to solve complex engineering problems in the field of Data Science and Big Data Technology engineering, reasonably use and develop related technologies, resources, programs, simulation software, engineering tools and information technology tools, </w:t>
            </w:r>
            <w:r>
              <w:rPr>
                <w:rStyle w:val="font81"/>
                <w:color w:val="auto"/>
              </w:rPr>
              <w:t>and understand their limitations;</w:t>
            </w:r>
          </w:p>
        </w:tc>
      </w:tr>
      <w:tr w:rsidR="007E180B">
        <w:trPr>
          <w:trHeight w:val="54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6.</w:t>
            </w:r>
          </w:p>
        </w:tc>
        <w:tc>
          <w:tcPr>
            <w:tcW w:w="8004" w:type="dxa"/>
            <w:vAlign w:val="center"/>
          </w:tcPr>
          <w:p w:rsidR="007E180B" w:rsidRDefault="006C0699">
            <w:pPr>
              <w:widowControl/>
              <w:textAlignment w:val="center"/>
              <w:rPr>
                <w:rFonts w:ascii="宋体" w:cs="宋体"/>
                <w:b/>
                <w:sz w:val="22"/>
              </w:rPr>
            </w:pPr>
            <w:r>
              <w:rPr>
                <w:rFonts w:ascii="宋体" w:hAnsi="宋体" w:cs="宋体" w:hint="eastAsia"/>
                <w:b/>
                <w:kern w:val="0"/>
                <w:sz w:val="22"/>
              </w:rPr>
              <w:t>工程与社会：</w:t>
            </w:r>
            <w:r>
              <w:rPr>
                <w:rStyle w:val="font71"/>
                <w:rFonts w:hint="eastAsia"/>
                <w:color w:val="auto"/>
              </w:rPr>
              <w:t>能够基于数据科学与大数据技术工程领域相关的工程背景知识进行合理分析，评价数据科学与大数据技术工程实践和复杂工程问题解决方案对社会、健康、安全、法律以及文化的影响，并理解应承担的责任</w:t>
            </w:r>
            <w:r>
              <w:rPr>
                <w:rStyle w:val="font61"/>
                <w:rFonts w:hint="eastAsia"/>
                <w:color w:val="auto"/>
              </w:rPr>
              <w:t>；</w:t>
            </w:r>
          </w:p>
        </w:tc>
      </w:tr>
      <w:tr w:rsidR="007E180B">
        <w:trPr>
          <w:trHeight w:val="9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6.</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The engineering and society:</w:t>
            </w:r>
            <w:r>
              <w:rPr>
                <w:rStyle w:val="font81"/>
                <w:color w:val="auto"/>
              </w:rPr>
              <w:t xml:space="preserve"> Be able to conduct rational analysis based on relevant engineering background knowledge in the field of Data Science and Big Data Technology, evaluate the impact of Data Science and Big Data Technology engineering practices and complex engineering solutio</w:t>
            </w:r>
            <w:r>
              <w:rPr>
                <w:rStyle w:val="font81"/>
                <w:color w:val="auto"/>
              </w:rPr>
              <w:t>ns on society, health, security, law and culture, and understand their responsibilities;</w:t>
            </w:r>
          </w:p>
        </w:tc>
      </w:tr>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7.</w:t>
            </w:r>
          </w:p>
        </w:tc>
        <w:tc>
          <w:tcPr>
            <w:tcW w:w="8004" w:type="dxa"/>
            <w:vAlign w:val="center"/>
          </w:tcPr>
          <w:p w:rsidR="007E180B" w:rsidRDefault="006C0699">
            <w:pPr>
              <w:widowControl/>
              <w:jc w:val="left"/>
              <w:textAlignment w:val="center"/>
              <w:rPr>
                <w:rFonts w:ascii="宋体" w:cs="宋体"/>
                <w:b/>
                <w:sz w:val="22"/>
              </w:rPr>
            </w:pPr>
            <w:r>
              <w:rPr>
                <w:rFonts w:ascii="宋体" w:hAnsi="宋体" w:cs="宋体" w:hint="eastAsia"/>
                <w:b/>
                <w:kern w:val="0"/>
                <w:sz w:val="22"/>
              </w:rPr>
              <w:t>环境与可持续发展：</w:t>
            </w:r>
            <w:r>
              <w:rPr>
                <w:rStyle w:val="font71"/>
                <w:rFonts w:hint="eastAsia"/>
                <w:color w:val="auto"/>
              </w:rPr>
              <w:t>能够理解和评价针对复杂数据科学与大数据技术工程问题的工程实践对环境、社会可持续发展的影响</w:t>
            </w:r>
            <w:r>
              <w:rPr>
                <w:rStyle w:val="font61"/>
                <w:rFonts w:hint="eastAsia"/>
                <w:color w:val="auto"/>
              </w:rPr>
              <w:t>；</w:t>
            </w:r>
          </w:p>
        </w:tc>
      </w:tr>
      <w:tr w:rsidR="007E180B">
        <w:trPr>
          <w:trHeight w:val="6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7.</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Environment and sustainability:</w:t>
            </w:r>
            <w:r>
              <w:rPr>
                <w:rStyle w:val="font81"/>
                <w:color w:val="auto"/>
              </w:rPr>
              <w:t xml:space="preserve"> Understand and evaluate the sustainability and impact of engineering work in the solution of complex Data Science and Big Data Technology engineering problems in societal and environmental contexts;</w:t>
            </w:r>
          </w:p>
        </w:tc>
      </w:tr>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8.</w:t>
            </w:r>
          </w:p>
        </w:tc>
        <w:tc>
          <w:tcPr>
            <w:tcW w:w="8004" w:type="dxa"/>
            <w:vAlign w:val="center"/>
          </w:tcPr>
          <w:p w:rsidR="007E180B" w:rsidRDefault="006C0699">
            <w:pPr>
              <w:widowControl/>
              <w:jc w:val="left"/>
              <w:textAlignment w:val="center"/>
              <w:rPr>
                <w:rFonts w:ascii="宋体" w:cs="宋体"/>
                <w:b/>
                <w:sz w:val="22"/>
              </w:rPr>
            </w:pPr>
            <w:r>
              <w:rPr>
                <w:rFonts w:ascii="宋体" w:hAnsi="宋体" w:cs="宋体" w:hint="eastAsia"/>
                <w:b/>
                <w:kern w:val="0"/>
                <w:sz w:val="22"/>
              </w:rPr>
              <w:t>职业规范：</w:t>
            </w:r>
            <w:r>
              <w:rPr>
                <w:rStyle w:val="font71"/>
                <w:rFonts w:hint="eastAsia"/>
                <w:color w:val="auto"/>
              </w:rPr>
              <w:t>具有人文社会科学素养、社会责任感，能够在数据科学与大数据技术工程领域的工程实践中理解并遵守工程职业道德和规范，履行责任</w:t>
            </w:r>
            <w:r>
              <w:rPr>
                <w:rStyle w:val="font61"/>
                <w:rFonts w:hint="eastAsia"/>
                <w:color w:val="auto"/>
              </w:rPr>
              <w:t>；</w:t>
            </w:r>
          </w:p>
        </w:tc>
      </w:tr>
      <w:tr w:rsidR="007E180B">
        <w:trPr>
          <w:trHeight w:val="6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8.</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 xml:space="preserve">Ethics: </w:t>
            </w:r>
            <w:r>
              <w:rPr>
                <w:rStyle w:val="font81"/>
                <w:color w:val="auto"/>
              </w:rPr>
              <w:t>Have humanities and social science literacy, social responsibility, understand and abide by engineering professional ethics and norms in the field of Data Science and Big Data Technol</w:t>
            </w:r>
            <w:r>
              <w:rPr>
                <w:rStyle w:val="font81"/>
                <w:color w:val="auto"/>
              </w:rPr>
              <w:t>ogy engineering, and fulfill their responsibilities;</w:t>
            </w:r>
          </w:p>
        </w:tc>
      </w:tr>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9.</w:t>
            </w:r>
          </w:p>
        </w:tc>
        <w:tc>
          <w:tcPr>
            <w:tcW w:w="8004" w:type="dxa"/>
            <w:vAlign w:val="center"/>
          </w:tcPr>
          <w:p w:rsidR="007E180B" w:rsidRDefault="006C0699">
            <w:pPr>
              <w:widowControl/>
              <w:jc w:val="left"/>
              <w:textAlignment w:val="center"/>
              <w:rPr>
                <w:rFonts w:ascii="宋体" w:cs="宋体"/>
                <w:b/>
                <w:szCs w:val="21"/>
              </w:rPr>
            </w:pPr>
            <w:r>
              <w:rPr>
                <w:rFonts w:ascii="宋体" w:hAnsi="宋体" w:cs="宋体" w:hint="eastAsia"/>
                <w:b/>
                <w:kern w:val="0"/>
                <w:szCs w:val="21"/>
              </w:rPr>
              <w:t>个人和团队：</w:t>
            </w:r>
            <w:r>
              <w:rPr>
                <w:rStyle w:val="font71"/>
                <w:rFonts w:hint="eastAsia"/>
                <w:color w:val="auto"/>
              </w:rPr>
              <w:t>具备良好的团队合作精神与责任意识，能够在多学科背景下的团队中承担个体、团队成员以及负责人的角色；</w:t>
            </w:r>
          </w:p>
        </w:tc>
      </w:tr>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9.</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 xml:space="preserve">Individual and teamwork: </w:t>
            </w:r>
            <w:r>
              <w:rPr>
                <w:rStyle w:val="font81"/>
                <w:color w:val="auto"/>
              </w:rPr>
              <w:t xml:space="preserve">Have a good sense of teamwork and responsibility, and can play the role of individual, team member and leader in a </w:t>
            </w:r>
            <w:r>
              <w:rPr>
                <w:rStyle w:val="font81"/>
                <w:color w:val="auto"/>
              </w:rPr>
              <w:t>multidisciplinary team;</w:t>
            </w:r>
          </w:p>
        </w:tc>
      </w:tr>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10.</w:t>
            </w:r>
          </w:p>
        </w:tc>
        <w:tc>
          <w:tcPr>
            <w:tcW w:w="8004" w:type="dxa"/>
            <w:vAlign w:val="center"/>
          </w:tcPr>
          <w:p w:rsidR="007E180B" w:rsidRDefault="006C0699">
            <w:pPr>
              <w:widowControl/>
              <w:jc w:val="left"/>
              <w:textAlignment w:val="center"/>
              <w:rPr>
                <w:rFonts w:ascii="宋体" w:cs="宋体"/>
                <w:b/>
                <w:sz w:val="22"/>
              </w:rPr>
            </w:pPr>
            <w:r>
              <w:rPr>
                <w:rFonts w:ascii="宋体" w:hAnsi="宋体" w:cs="宋体" w:hint="eastAsia"/>
                <w:b/>
                <w:kern w:val="0"/>
                <w:sz w:val="22"/>
              </w:rPr>
              <w:t>沟通：</w:t>
            </w:r>
            <w:r>
              <w:rPr>
                <w:rStyle w:val="font71"/>
                <w:rFonts w:hint="eastAsia"/>
                <w:color w:val="auto"/>
              </w:rPr>
              <w:t>能够就数据科学与大数据技术工程领域的复杂工程问题与业界同行及社会公众进行有效沟通和交流，具备一定的国际视野，能够在跨文化背景下进行沟通和交流</w:t>
            </w:r>
            <w:r>
              <w:rPr>
                <w:rStyle w:val="font61"/>
                <w:rFonts w:hint="eastAsia"/>
                <w:color w:val="auto"/>
              </w:rPr>
              <w:t>；</w:t>
            </w:r>
          </w:p>
        </w:tc>
      </w:tr>
      <w:tr w:rsidR="007E180B">
        <w:trPr>
          <w:trHeight w:val="6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10.</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 xml:space="preserve">Communication: </w:t>
            </w:r>
            <w:r>
              <w:rPr>
                <w:rStyle w:val="font81"/>
                <w:color w:val="auto"/>
              </w:rPr>
              <w:t xml:space="preserve">Be able to communicate effectively with their counterparts  and the public on complex engineering issues in the field of Data </w:t>
            </w:r>
            <w:r>
              <w:rPr>
                <w:rStyle w:val="font81"/>
                <w:color w:val="auto"/>
              </w:rPr>
              <w:t>Science and Big Data Technology engineering, have a certain international perspective, communicate with each other in a cross-cultural context;</w:t>
            </w:r>
          </w:p>
        </w:tc>
      </w:tr>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11.</w:t>
            </w:r>
          </w:p>
        </w:tc>
        <w:tc>
          <w:tcPr>
            <w:tcW w:w="8004" w:type="dxa"/>
            <w:vAlign w:val="center"/>
          </w:tcPr>
          <w:p w:rsidR="007E180B" w:rsidRDefault="006C0699">
            <w:pPr>
              <w:widowControl/>
              <w:jc w:val="left"/>
              <w:textAlignment w:val="center"/>
              <w:rPr>
                <w:rFonts w:ascii="宋体" w:cs="宋体"/>
                <w:b/>
                <w:sz w:val="22"/>
              </w:rPr>
            </w:pPr>
            <w:r>
              <w:rPr>
                <w:rFonts w:ascii="宋体" w:hAnsi="宋体" w:cs="宋体" w:hint="eastAsia"/>
                <w:b/>
                <w:kern w:val="0"/>
                <w:sz w:val="22"/>
              </w:rPr>
              <w:t>项目管理：</w:t>
            </w:r>
            <w:r>
              <w:rPr>
                <w:rStyle w:val="font61"/>
                <w:rFonts w:hint="eastAsia"/>
                <w:color w:val="auto"/>
              </w:rPr>
              <w:t>理解</w:t>
            </w:r>
            <w:r>
              <w:rPr>
                <w:rStyle w:val="font71"/>
                <w:rFonts w:hint="eastAsia"/>
                <w:color w:val="auto"/>
              </w:rPr>
              <w:t>并掌握工程项目管理原理与经济决策方法，并能在解决数据科学与大数据技术工程问题的多学科环境中应用</w:t>
            </w:r>
            <w:r>
              <w:rPr>
                <w:rStyle w:val="font61"/>
                <w:rFonts w:hint="eastAsia"/>
                <w:color w:val="auto"/>
              </w:rPr>
              <w:t>；</w:t>
            </w:r>
          </w:p>
        </w:tc>
      </w:tr>
      <w:tr w:rsidR="007E180B">
        <w:trPr>
          <w:trHeight w:val="600"/>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11.</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 xml:space="preserve">Project management: </w:t>
            </w:r>
            <w:r>
              <w:rPr>
                <w:rStyle w:val="font81"/>
                <w:color w:val="auto"/>
              </w:rPr>
              <w:t xml:space="preserve">Understand and master the </w:t>
            </w:r>
            <w:r>
              <w:rPr>
                <w:rStyle w:val="font81"/>
                <w:color w:val="auto"/>
              </w:rPr>
              <w:t>principles of engineering project management and economic decision making, and apply them in the multidisciplinary environment to solve Data Science and Big Data Technology engineering problems;</w:t>
            </w:r>
          </w:p>
        </w:tc>
      </w:tr>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12.</w:t>
            </w:r>
          </w:p>
        </w:tc>
        <w:tc>
          <w:tcPr>
            <w:tcW w:w="8004" w:type="dxa"/>
            <w:vAlign w:val="center"/>
          </w:tcPr>
          <w:p w:rsidR="007E180B" w:rsidRDefault="006C0699">
            <w:pPr>
              <w:widowControl/>
              <w:jc w:val="left"/>
              <w:textAlignment w:val="center"/>
              <w:rPr>
                <w:rFonts w:ascii="宋体" w:cs="宋体"/>
                <w:b/>
                <w:sz w:val="22"/>
              </w:rPr>
            </w:pPr>
            <w:r>
              <w:rPr>
                <w:rFonts w:ascii="宋体" w:hAnsi="宋体" w:cs="宋体" w:hint="eastAsia"/>
                <w:b/>
                <w:kern w:val="0"/>
                <w:sz w:val="22"/>
              </w:rPr>
              <w:t>终身学习：</w:t>
            </w:r>
            <w:r>
              <w:rPr>
                <w:rStyle w:val="font61"/>
                <w:rFonts w:hint="eastAsia"/>
                <w:color w:val="auto"/>
              </w:rPr>
              <w:t>具有自主学习和终身学习的意识，有不断学习和适应发展的能力。</w:t>
            </w:r>
          </w:p>
        </w:tc>
      </w:tr>
      <w:tr w:rsidR="007E180B">
        <w:trPr>
          <w:trHeight w:val="315"/>
        </w:trPr>
        <w:tc>
          <w:tcPr>
            <w:tcW w:w="332" w:type="dxa"/>
          </w:tcPr>
          <w:p w:rsidR="007E180B" w:rsidRDefault="006C0699">
            <w:pPr>
              <w:widowControl/>
              <w:jc w:val="left"/>
              <w:textAlignment w:val="center"/>
              <w:rPr>
                <w:rFonts w:ascii="Times New Roman" w:hAnsi="Times New Roman"/>
                <w:b/>
                <w:sz w:val="24"/>
                <w:szCs w:val="24"/>
              </w:rPr>
            </w:pPr>
            <w:r>
              <w:rPr>
                <w:rFonts w:ascii="Times New Roman" w:hAnsi="Times New Roman"/>
                <w:b/>
                <w:kern w:val="0"/>
                <w:sz w:val="24"/>
                <w:szCs w:val="24"/>
              </w:rPr>
              <w:t>12.</w:t>
            </w:r>
          </w:p>
        </w:tc>
        <w:tc>
          <w:tcPr>
            <w:tcW w:w="8004" w:type="dxa"/>
            <w:vAlign w:val="center"/>
          </w:tcPr>
          <w:p w:rsidR="007E180B" w:rsidRDefault="006C0699">
            <w:pPr>
              <w:widowControl/>
              <w:textAlignment w:val="center"/>
              <w:rPr>
                <w:rFonts w:ascii="Times New Roman" w:hAnsi="Times New Roman"/>
                <w:b/>
                <w:sz w:val="22"/>
              </w:rPr>
            </w:pPr>
            <w:r>
              <w:rPr>
                <w:rFonts w:ascii="Times New Roman" w:hAnsi="Times New Roman"/>
                <w:b/>
                <w:kern w:val="0"/>
                <w:sz w:val="22"/>
              </w:rPr>
              <w:t xml:space="preserve">Life-long learning: </w:t>
            </w:r>
            <w:r>
              <w:rPr>
                <w:rStyle w:val="font81"/>
                <w:color w:val="auto"/>
              </w:rPr>
              <w:t>Have the consciousness of independent learning and lifelong learning, and have the ability to study continuously and adapt to development.</w:t>
            </w:r>
          </w:p>
        </w:tc>
      </w:tr>
    </w:tbl>
    <w:p w:rsidR="007E180B" w:rsidRDefault="007E180B">
      <w:pPr>
        <w:rPr>
          <w:rFonts w:ascii="Times New Roman" w:hAnsi="Times New Roman"/>
          <w:b/>
          <w:sz w:val="22"/>
        </w:rPr>
      </w:pPr>
    </w:p>
    <w:p w:rsidR="007E180B" w:rsidRDefault="006C0699">
      <w:pPr>
        <w:rPr>
          <w:rFonts w:ascii="Times New Roman" w:hAnsi="Times New Roman"/>
          <w:b/>
          <w:sz w:val="22"/>
        </w:rPr>
      </w:pPr>
      <w:r>
        <w:rPr>
          <w:rFonts w:ascii="Times New Roman" w:hAnsi="Times New Roman" w:hint="eastAsia"/>
          <w:b/>
          <w:sz w:val="22"/>
        </w:rPr>
        <w:t>四、学位课程</w:t>
      </w:r>
    </w:p>
    <w:p w:rsidR="007E180B" w:rsidRDefault="006C0699">
      <w:pPr>
        <w:outlineLvl w:val="0"/>
        <w:rPr>
          <w:rFonts w:ascii="Times New Roman" w:hAnsi="Times New Roman"/>
          <w:b/>
          <w:sz w:val="22"/>
        </w:rPr>
      </w:pPr>
      <w:r>
        <w:rPr>
          <w:rFonts w:ascii="Times New Roman" w:hAnsi="Times New Roman"/>
          <w:b/>
          <w:sz w:val="22"/>
        </w:rPr>
        <w:t>IV</w:t>
      </w:r>
      <w:r>
        <w:rPr>
          <w:rFonts w:ascii="Times New Roman" w:hAnsi="Times New Roman" w:hint="eastAsia"/>
          <w:b/>
          <w:sz w:val="22"/>
        </w:rPr>
        <w:t>．</w:t>
      </w:r>
      <w:r>
        <w:rPr>
          <w:rFonts w:ascii="Times New Roman" w:hAnsi="Times New Roman"/>
          <w:b/>
          <w:sz w:val="22"/>
        </w:rPr>
        <w:t>Degree Courses</w:t>
      </w:r>
    </w:p>
    <w:p w:rsidR="007E180B" w:rsidRDefault="006C0699">
      <w:pPr>
        <w:rPr>
          <w:rFonts w:ascii="Times New Roman" w:hAnsi="Times New Roman"/>
          <w:sz w:val="22"/>
        </w:rPr>
      </w:pPr>
      <w:r>
        <w:rPr>
          <w:rFonts w:ascii="Times New Roman" w:hAnsi="Times New Roman"/>
          <w:b/>
          <w:sz w:val="22"/>
        </w:rPr>
        <w:lastRenderedPageBreak/>
        <w:tab/>
      </w:r>
      <w:r>
        <w:rPr>
          <w:rFonts w:ascii="Times New Roman" w:hAnsi="Times New Roman" w:hint="eastAsia"/>
          <w:sz w:val="22"/>
        </w:rPr>
        <w:t>体育、线性代数（</w:t>
      </w:r>
      <w:r>
        <w:rPr>
          <w:rFonts w:ascii="Times New Roman" w:hAnsi="Times New Roman"/>
          <w:sz w:val="22"/>
        </w:rPr>
        <w:t>A</w:t>
      </w:r>
      <w:r>
        <w:rPr>
          <w:rFonts w:ascii="Times New Roman" w:hAnsi="Times New Roman" w:hint="eastAsia"/>
          <w:sz w:val="22"/>
        </w:rPr>
        <w:t>）、概率论与数理统计、大学物理、大学物理实验、马克思主义基本原理、中国近现代史纲要、思想道德修养与法律基础、大学英语（一般要求）、毛泽东思想和中国特色社会主义理论体系概论、高等数学、</w:t>
      </w:r>
      <w:r>
        <w:rPr>
          <w:rFonts w:ascii="Times New Roman" w:hAnsi="Times New Roman" w:hint="eastAsia"/>
          <w:sz w:val="22"/>
        </w:rPr>
        <w:t>C</w:t>
      </w:r>
      <w:r>
        <w:rPr>
          <w:rFonts w:ascii="Times New Roman" w:hAnsi="Times New Roman" w:hint="eastAsia"/>
          <w:sz w:val="22"/>
        </w:rPr>
        <w:t>语言程序设计、离散数学、计算机组织与结构、数据结构、信息系统分析与设计、数据库原理与应用、应用统计学与</w:t>
      </w:r>
      <w:r>
        <w:rPr>
          <w:rFonts w:ascii="Times New Roman" w:hAnsi="Times New Roman" w:hint="eastAsia"/>
          <w:sz w:val="22"/>
        </w:rPr>
        <w:t>R</w:t>
      </w:r>
      <w:r>
        <w:rPr>
          <w:rFonts w:ascii="Times New Roman" w:hAnsi="Times New Roman" w:hint="eastAsia"/>
          <w:sz w:val="22"/>
        </w:rPr>
        <w:t>语言、大数据存储与处理、大数据分析及可视化、人工神经网络及深度学习、数据仓库与数据挖掘、机器学习。</w:t>
      </w:r>
    </w:p>
    <w:p w:rsidR="007E180B" w:rsidRDefault="006C0699">
      <w:pPr>
        <w:ind w:firstLineChars="200" w:firstLine="440"/>
        <w:rPr>
          <w:rFonts w:ascii="Times New Roman" w:hAnsi="Times New Roman"/>
          <w:sz w:val="22"/>
        </w:rPr>
      </w:pPr>
      <w:r>
        <w:rPr>
          <w:rFonts w:ascii="Times New Roman" w:hAnsi="Times New Roman"/>
          <w:sz w:val="22"/>
        </w:rPr>
        <w:t>Physical Education</w:t>
      </w:r>
      <w:r>
        <w:rPr>
          <w:rFonts w:ascii="Times New Roman" w:hAnsi="Times New Roman" w:hint="eastAsia"/>
          <w:sz w:val="22"/>
        </w:rPr>
        <w:t>，</w:t>
      </w:r>
      <w:r>
        <w:rPr>
          <w:rFonts w:ascii="Times New Roman" w:hAnsi="Times New Roman"/>
          <w:sz w:val="22"/>
        </w:rPr>
        <w:t>Linear Algebra</w:t>
      </w:r>
      <w:r>
        <w:rPr>
          <w:rFonts w:ascii="Times New Roman" w:hAnsi="Times New Roman" w:hint="eastAsia"/>
          <w:sz w:val="22"/>
        </w:rPr>
        <w:t>，</w:t>
      </w:r>
      <w:r>
        <w:rPr>
          <w:rFonts w:ascii="Times New Roman" w:hAnsi="Times New Roman"/>
          <w:sz w:val="22"/>
        </w:rPr>
        <w:t>Probability Theory &amp; Mathema</w:t>
      </w:r>
      <w:r>
        <w:rPr>
          <w:rFonts w:ascii="Times New Roman" w:hAnsi="Times New Roman"/>
          <w:sz w:val="22"/>
        </w:rPr>
        <w:t>tical Statistics</w:t>
      </w:r>
      <w:r>
        <w:rPr>
          <w:rFonts w:ascii="Times New Roman" w:hAnsi="Times New Roman" w:hint="eastAsia"/>
          <w:sz w:val="22"/>
        </w:rPr>
        <w:t>，</w:t>
      </w:r>
      <w:r>
        <w:rPr>
          <w:rFonts w:ascii="Times New Roman" w:hAnsi="Times New Roman"/>
          <w:sz w:val="22"/>
        </w:rPr>
        <w:t>College Physics</w:t>
      </w:r>
      <w:r>
        <w:rPr>
          <w:rFonts w:ascii="Times New Roman" w:hAnsi="Times New Roman" w:hint="eastAsia"/>
          <w:sz w:val="22"/>
        </w:rPr>
        <w:t>，</w:t>
      </w:r>
      <w:r>
        <w:rPr>
          <w:rFonts w:ascii="Times New Roman" w:hAnsi="Times New Roman"/>
          <w:sz w:val="22"/>
        </w:rPr>
        <w:t>Physics Experiment</w:t>
      </w:r>
      <w:r>
        <w:rPr>
          <w:rFonts w:ascii="Times New Roman" w:hAnsi="Times New Roman" w:hint="eastAsia"/>
          <w:sz w:val="22"/>
        </w:rPr>
        <w:t>，</w:t>
      </w:r>
      <w:r>
        <w:rPr>
          <w:rFonts w:ascii="Times New Roman" w:hAnsi="Times New Roman"/>
          <w:sz w:val="22"/>
        </w:rPr>
        <w:t>Basic Tenets of Marxism</w:t>
      </w:r>
      <w:r>
        <w:rPr>
          <w:rFonts w:ascii="Times New Roman" w:hAnsi="Times New Roman" w:hint="eastAsia"/>
          <w:sz w:val="22"/>
        </w:rPr>
        <w:t>，</w:t>
      </w:r>
      <w:r>
        <w:rPr>
          <w:rFonts w:ascii="Times New Roman" w:hAnsi="Times New Roman"/>
          <w:sz w:val="22"/>
        </w:rPr>
        <w:t>Compendium of Chinese Neoteric &amp; Modern History</w:t>
      </w:r>
      <w:r>
        <w:rPr>
          <w:rFonts w:ascii="Times New Roman" w:hAnsi="Times New Roman" w:hint="eastAsia"/>
          <w:sz w:val="22"/>
        </w:rPr>
        <w:t>，</w:t>
      </w:r>
      <w:r>
        <w:rPr>
          <w:rFonts w:ascii="Times New Roman" w:hAnsi="Times New Roman"/>
          <w:sz w:val="22"/>
        </w:rPr>
        <w:t>Morals and Ethics and Fundamentals of Law</w:t>
      </w:r>
      <w:r>
        <w:rPr>
          <w:rFonts w:ascii="Times New Roman" w:hAnsi="Times New Roman" w:hint="eastAsia"/>
          <w:sz w:val="22"/>
        </w:rPr>
        <w:t>，</w:t>
      </w:r>
      <w:r>
        <w:rPr>
          <w:rFonts w:ascii="Times New Roman" w:hAnsi="Times New Roman"/>
          <w:sz w:val="22"/>
        </w:rPr>
        <w:t>College English</w:t>
      </w:r>
      <w:r>
        <w:rPr>
          <w:rFonts w:ascii="Times New Roman" w:hAnsi="Times New Roman" w:hint="eastAsia"/>
          <w:sz w:val="22"/>
        </w:rPr>
        <w:t>，</w:t>
      </w:r>
      <w:r>
        <w:rPr>
          <w:rFonts w:ascii="Times New Roman" w:hAnsi="Times New Roman"/>
          <w:sz w:val="22"/>
        </w:rPr>
        <w:t>Introduction to Mao Zedong Thought and Theoretical System of Socialism wit</w:t>
      </w:r>
      <w:r>
        <w:rPr>
          <w:rFonts w:ascii="Times New Roman" w:hAnsi="Times New Roman"/>
          <w:sz w:val="22"/>
        </w:rPr>
        <w:t>h Chinese Characteristics</w:t>
      </w:r>
      <w:r>
        <w:rPr>
          <w:rFonts w:ascii="Times New Roman" w:hAnsi="Times New Roman" w:hint="eastAsia"/>
          <w:sz w:val="22"/>
        </w:rPr>
        <w:t>，</w:t>
      </w:r>
      <w:r>
        <w:rPr>
          <w:rFonts w:ascii="Times New Roman" w:hAnsi="Times New Roman"/>
          <w:sz w:val="22"/>
        </w:rPr>
        <w:t>Advanced Mathematics</w:t>
      </w:r>
      <w:r>
        <w:rPr>
          <w:rFonts w:ascii="Times New Roman" w:hAnsi="Times New Roman" w:hint="eastAsia"/>
          <w:sz w:val="22"/>
        </w:rPr>
        <w:t>，</w:t>
      </w:r>
      <w:r>
        <w:rPr>
          <w:rFonts w:ascii="Times New Roman" w:hAnsi="Times New Roman"/>
          <w:sz w:val="22"/>
        </w:rPr>
        <w:t>Discrete Mathematics</w:t>
      </w:r>
      <w:r>
        <w:rPr>
          <w:rFonts w:ascii="Times New Roman" w:hAnsi="Times New Roman" w:hint="eastAsia"/>
          <w:sz w:val="22"/>
        </w:rPr>
        <w:t>，</w:t>
      </w:r>
      <w:r>
        <w:rPr>
          <w:rFonts w:ascii="Times New Roman" w:hAnsi="Times New Roman"/>
          <w:sz w:val="22"/>
        </w:rPr>
        <w:t>C language programming</w:t>
      </w:r>
      <w:r>
        <w:rPr>
          <w:rFonts w:ascii="Times New Roman" w:hAnsi="Times New Roman" w:hint="eastAsia"/>
          <w:sz w:val="22"/>
        </w:rPr>
        <w:t>，</w:t>
      </w:r>
      <w:r>
        <w:rPr>
          <w:rFonts w:ascii="Times New Roman" w:hAnsi="Times New Roman"/>
          <w:sz w:val="22"/>
        </w:rPr>
        <w:t>Computer Organization and Structure</w:t>
      </w:r>
      <w:r>
        <w:rPr>
          <w:rFonts w:ascii="Times New Roman" w:hAnsi="Times New Roman" w:hint="eastAsia"/>
          <w:sz w:val="22"/>
        </w:rPr>
        <w:t>，</w:t>
      </w:r>
      <w:r>
        <w:rPr>
          <w:rFonts w:ascii="Times New Roman" w:hAnsi="Times New Roman"/>
          <w:sz w:val="22"/>
        </w:rPr>
        <w:t>Data Structure</w:t>
      </w:r>
      <w:r>
        <w:rPr>
          <w:rFonts w:ascii="Times New Roman" w:hAnsi="Times New Roman" w:hint="eastAsia"/>
          <w:sz w:val="22"/>
        </w:rPr>
        <w:t>，</w:t>
      </w:r>
      <w:r>
        <w:rPr>
          <w:rFonts w:ascii="Times New Roman" w:hAnsi="Times New Roman"/>
          <w:sz w:val="22"/>
        </w:rPr>
        <w:t>Information System Analysis and Design</w:t>
      </w:r>
      <w:r>
        <w:rPr>
          <w:rFonts w:ascii="Times New Roman" w:hAnsi="Times New Roman" w:hint="eastAsia"/>
          <w:sz w:val="22"/>
        </w:rPr>
        <w:t>，</w:t>
      </w:r>
      <w:r>
        <w:rPr>
          <w:rFonts w:ascii="Times New Roman" w:hAnsi="Times New Roman"/>
          <w:sz w:val="22"/>
        </w:rPr>
        <w:t>Database Principle and Application</w:t>
      </w:r>
      <w:r>
        <w:rPr>
          <w:rFonts w:ascii="Times New Roman" w:hAnsi="Times New Roman" w:hint="eastAsia"/>
          <w:sz w:val="22"/>
        </w:rPr>
        <w:t>、</w:t>
      </w:r>
      <w:r>
        <w:rPr>
          <w:rFonts w:ascii="Times New Roman" w:hAnsi="Times New Roman"/>
          <w:sz w:val="22"/>
        </w:rPr>
        <w:t>Applied Statistics and R language</w:t>
      </w:r>
      <w:r>
        <w:rPr>
          <w:rFonts w:ascii="Times New Roman" w:hAnsi="Times New Roman" w:hint="eastAsia"/>
          <w:sz w:val="22"/>
        </w:rPr>
        <w:t>，</w:t>
      </w:r>
      <w:r>
        <w:rPr>
          <w:rFonts w:ascii="Times New Roman" w:hAnsi="Times New Roman"/>
          <w:sz w:val="22"/>
        </w:rPr>
        <w:t>Big Da</w:t>
      </w:r>
      <w:r>
        <w:rPr>
          <w:rFonts w:ascii="Times New Roman" w:hAnsi="Times New Roman"/>
          <w:sz w:val="22"/>
        </w:rPr>
        <w:t>ta Storage and</w:t>
      </w:r>
      <w:r>
        <w:rPr>
          <w:rFonts w:ascii="Times New Roman" w:hAnsi="Times New Roman" w:hint="eastAsia"/>
          <w:sz w:val="22"/>
        </w:rPr>
        <w:t xml:space="preserve"> </w:t>
      </w:r>
      <w:r>
        <w:rPr>
          <w:rFonts w:ascii="Times New Roman" w:hAnsi="Times New Roman"/>
          <w:sz w:val="22"/>
        </w:rPr>
        <w:t>Processing</w:t>
      </w:r>
      <w:r>
        <w:rPr>
          <w:rFonts w:ascii="Times New Roman" w:hAnsi="Times New Roman" w:hint="eastAsia"/>
          <w:sz w:val="22"/>
        </w:rPr>
        <w:t>，</w:t>
      </w:r>
      <w:r>
        <w:rPr>
          <w:rFonts w:ascii="Times New Roman" w:hAnsi="Times New Roman"/>
          <w:sz w:val="22"/>
        </w:rPr>
        <w:t>Big Data Analysis and</w:t>
      </w:r>
      <w:r>
        <w:rPr>
          <w:rFonts w:ascii="Times New Roman" w:hAnsi="Times New Roman" w:hint="eastAsia"/>
          <w:sz w:val="22"/>
        </w:rPr>
        <w:t xml:space="preserve"> </w:t>
      </w:r>
      <w:r>
        <w:rPr>
          <w:rFonts w:ascii="Times New Roman" w:hAnsi="Times New Roman"/>
          <w:sz w:val="22"/>
        </w:rPr>
        <w:t>Visualization Technology</w:t>
      </w:r>
      <w:r>
        <w:rPr>
          <w:rFonts w:ascii="Times New Roman" w:hAnsi="Times New Roman" w:hint="eastAsia"/>
          <w:sz w:val="22"/>
        </w:rPr>
        <w:t>，</w:t>
      </w:r>
      <w:r>
        <w:rPr>
          <w:rFonts w:ascii="Times New Roman" w:hAnsi="Times New Roman"/>
          <w:sz w:val="22"/>
        </w:rPr>
        <w:t>ANN and Deep Learning</w:t>
      </w:r>
      <w:r>
        <w:rPr>
          <w:rFonts w:ascii="Times New Roman" w:hAnsi="Times New Roman" w:hint="eastAsia"/>
          <w:sz w:val="22"/>
        </w:rPr>
        <w:t>，</w:t>
      </w:r>
      <w:r>
        <w:rPr>
          <w:rFonts w:ascii="Times New Roman" w:hAnsi="Times New Roman"/>
          <w:sz w:val="22"/>
        </w:rPr>
        <w:t xml:space="preserve"> Data Warehouse and Data Mining </w:t>
      </w:r>
      <w:r>
        <w:rPr>
          <w:rFonts w:ascii="Times New Roman" w:hAnsi="Times New Roman" w:hint="eastAsia"/>
          <w:sz w:val="22"/>
        </w:rPr>
        <w:t>，</w:t>
      </w:r>
      <w:r>
        <w:rPr>
          <w:rFonts w:ascii="Times New Roman" w:hAnsi="Times New Roman"/>
          <w:sz w:val="22"/>
        </w:rPr>
        <w:t>Machine Learning.</w:t>
      </w:r>
    </w:p>
    <w:p w:rsidR="007E180B" w:rsidRDefault="007E180B">
      <w:pPr>
        <w:rPr>
          <w:rFonts w:ascii="Times New Roman" w:hAnsi="Times New Roman"/>
          <w:sz w:val="22"/>
        </w:rPr>
      </w:pPr>
    </w:p>
    <w:p w:rsidR="007E180B" w:rsidRDefault="006C0699">
      <w:pPr>
        <w:rPr>
          <w:rFonts w:ascii="Times New Roman" w:hAnsi="Times New Roman"/>
          <w:b/>
          <w:sz w:val="22"/>
        </w:rPr>
      </w:pPr>
      <w:r>
        <w:rPr>
          <w:rFonts w:ascii="Times New Roman" w:hAnsi="Times New Roman" w:hint="eastAsia"/>
          <w:b/>
          <w:sz w:val="22"/>
        </w:rPr>
        <w:t>五、主干课程</w:t>
      </w:r>
    </w:p>
    <w:p w:rsidR="007E180B" w:rsidRDefault="006C0699">
      <w:pPr>
        <w:outlineLvl w:val="0"/>
        <w:rPr>
          <w:rFonts w:ascii="Times New Roman" w:hAnsi="Times New Roman"/>
          <w:b/>
          <w:sz w:val="22"/>
        </w:rPr>
      </w:pPr>
      <w:r>
        <w:rPr>
          <w:rFonts w:ascii="Times New Roman" w:hAnsi="Times New Roman"/>
          <w:b/>
          <w:sz w:val="22"/>
        </w:rPr>
        <w:t>V</w:t>
      </w:r>
      <w:r>
        <w:rPr>
          <w:rFonts w:ascii="Times New Roman" w:hAnsi="Times New Roman" w:hint="eastAsia"/>
          <w:b/>
          <w:sz w:val="22"/>
        </w:rPr>
        <w:t>．</w:t>
      </w:r>
      <w:r>
        <w:rPr>
          <w:rFonts w:ascii="Times New Roman" w:hAnsi="Times New Roman"/>
          <w:b/>
          <w:sz w:val="22"/>
        </w:rPr>
        <w:t>Core Courses</w:t>
      </w:r>
    </w:p>
    <w:p w:rsidR="007E180B" w:rsidRDefault="006C0699">
      <w:pPr>
        <w:ind w:firstLine="420"/>
        <w:rPr>
          <w:rFonts w:ascii="Times New Roman" w:hAnsi="Times New Roman"/>
          <w:sz w:val="22"/>
        </w:rPr>
      </w:pPr>
      <w:r>
        <w:rPr>
          <w:rFonts w:ascii="Times New Roman" w:hAnsi="Times New Roman" w:hint="eastAsia"/>
          <w:sz w:val="22"/>
        </w:rPr>
        <w:t>专业导论（大数据）、算法设计与分析、计算方法及</w:t>
      </w:r>
      <w:r>
        <w:rPr>
          <w:rFonts w:ascii="Times New Roman" w:hAnsi="Times New Roman" w:hint="eastAsia"/>
          <w:sz w:val="22"/>
        </w:rPr>
        <w:t>MATLAB</w:t>
      </w:r>
      <w:r>
        <w:rPr>
          <w:rFonts w:ascii="Times New Roman" w:hAnsi="Times New Roman" w:hint="eastAsia"/>
          <w:sz w:val="22"/>
        </w:rPr>
        <w:t>应用、</w:t>
      </w:r>
      <w:r>
        <w:rPr>
          <w:rFonts w:ascii="Times New Roman" w:hAnsi="Times New Roman" w:hint="eastAsia"/>
          <w:sz w:val="22"/>
        </w:rPr>
        <w:t>Java</w:t>
      </w:r>
      <w:r>
        <w:rPr>
          <w:rFonts w:ascii="Times New Roman" w:hAnsi="Times New Roman" w:hint="eastAsia"/>
          <w:sz w:val="22"/>
        </w:rPr>
        <w:t>语言程序设计、专业英语</w:t>
      </w:r>
      <w:r>
        <w:rPr>
          <w:rFonts w:ascii="Times New Roman" w:hAnsi="Times New Roman" w:hint="eastAsia"/>
          <w:sz w:val="22"/>
        </w:rPr>
        <w:t>(</w:t>
      </w:r>
      <w:r>
        <w:rPr>
          <w:rFonts w:ascii="Times New Roman" w:hAnsi="Times New Roman" w:hint="eastAsia"/>
          <w:sz w:val="22"/>
        </w:rPr>
        <w:t>大数据</w:t>
      </w:r>
      <w:r>
        <w:rPr>
          <w:rFonts w:ascii="Times New Roman" w:hAnsi="Times New Roman" w:hint="eastAsia"/>
          <w:sz w:val="22"/>
        </w:rPr>
        <w:t>)</w:t>
      </w:r>
      <w:r>
        <w:rPr>
          <w:rFonts w:ascii="Times New Roman" w:hAnsi="Times New Roman" w:hint="eastAsia"/>
          <w:sz w:val="22"/>
        </w:rPr>
        <w:t>、</w:t>
      </w:r>
      <w:r>
        <w:rPr>
          <w:rFonts w:ascii="Times New Roman" w:hAnsi="Times New Roman" w:hint="eastAsia"/>
          <w:sz w:val="22"/>
        </w:rPr>
        <w:t>Unix/Linux</w:t>
      </w:r>
      <w:r>
        <w:rPr>
          <w:rFonts w:ascii="Times New Roman" w:hAnsi="Times New Roman" w:hint="eastAsia"/>
          <w:sz w:val="22"/>
        </w:rPr>
        <w:t>体系及编程、自然语言处理导论、</w:t>
      </w:r>
      <w:r>
        <w:rPr>
          <w:rFonts w:ascii="Times New Roman" w:hAnsi="Times New Roman" w:hint="eastAsia"/>
          <w:sz w:val="22"/>
        </w:rPr>
        <w:t>Python</w:t>
      </w:r>
      <w:r>
        <w:rPr>
          <w:rFonts w:ascii="Times New Roman" w:hAnsi="Times New Roman" w:hint="eastAsia"/>
          <w:sz w:val="22"/>
        </w:rPr>
        <w:t>程序设</w:t>
      </w:r>
      <w:r>
        <w:rPr>
          <w:rFonts w:ascii="Times New Roman" w:hAnsi="Times New Roman" w:hint="eastAsia"/>
          <w:sz w:val="22"/>
        </w:rPr>
        <w:t>计与应用、应用统计学与</w:t>
      </w:r>
      <w:r>
        <w:rPr>
          <w:rFonts w:ascii="Times New Roman" w:hAnsi="Times New Roman" w:hint="eastAsia"/>
          <w:sz w:val="22"/>
        </w:rPr>
        <w:t>R</w:t>
      </w:r>
      <w:r>
        <w:rPr>
          <w:rFonts w:ascii="Times New Roman" w:hAnsi="Times New Roman" w:hint="eastAsia"/>
          <w:sz w:val="22"/>
        </w:rPr>
        <w:t>语言、大数据存储与处理、大数据分析与可视化、人工神经网络及深度学习、数据仓库与数据挖掘。</w:t>
      </w:r>
    </w:p>
    <w:p w:rsidR="007E180B" w:rsidRDefault="006C0699">
      <w:pPr>
        <w:ind w:firstLineChars="200" w:firstLine="440"/>
        <w:rPr>
          <w:rFonts w:ascii="Times New Roman" w:hAnsi="Times New Roman"/>
          <w:sz w:val="22"/>
        </w:rPr>
      </w:pPr>
      <w:r>
        <w:rPr>
          <w:rFonts w:ascii="Times New Roman" w:hAnsi="Times New Roman"/>
          <w:sz w:val="22"/>
        </w:rPr>
        <w:t>Introduction of Profession</w:t>
      </w:r>
      <w:r>
        <w:rPr>
          <w:rFonts w:ascii="Times New Roman" w:hAnsi="Times New Roman" w:hint="eastAsia"/>
          <w:sz w:val="22"/>
        </w:rPr>
        <w:t>，</w:t>
      </w:r>
      <w:r>
        <w:rPr>
          <w:rFonts w:ascii="Times New Roman" w:hAnsi="Times New Roman"/>
          <w:sz w:val="22"/>
        </w:rPr>
        <w:t>Algorithms Design and Analysis</w:t>
      </w:r>
      <w:r>
        <w:rPr>
          <w:rFonts w:ascii="Times New Roman" w:hAnsi="Times New Roman" w:hint="eastAsia"/>
          <w:sz w:val="22"/>
        </w:rPr>
        <w:t>，</w:t>
      </w:r>
      <w:r>
        <w:rPr>
          <w:rFonts w:ascii="Times New Roman" w:hAnsi="Times New Roman"/>
          <w:sz w:val="22"/>
        </w:rPr>
        <w:t>Calculation Method and its Application in MATLAB</w:t>
      </w:r>
      <w:r>
        <w:rPr>
          <w:rFonts w:ascii="Times New Roman" w:hAnsi="Times New Roman" w:hint="eastAsia"/>
          <w:sz w:val="22"/>
        </w:rPr>
        <w:t>，</w:t>
      </w:r>
      <w:r>
        <w:rPr>
          <w:rFonts w:ascii="Times New Roman" w:hAnsi="Times New Roman"/>
          <w:sz w:val="22"/>
        </w:rPr>
        <w:t>Java Programming Design</w:t>
      </w:r>
      <w:r>
        <w:rPr>
          <w:rFonts w:ascii="Times New Roman" w:hAnsi="Times New Roman" w:hint="eastAsia"/>
          <w:sz w:val="22"/>
        </w:rPr>
        <w:t>，</w:t>
      </w:r>
      <w:r>
        <w:rPr>
          <w:rFonts w:ascii="Times New Roman" w:hAnsi="Times New Roman"/>
          <w:sz w:val="22"/>
        </w:rPr>
        <w:t>Professional English on Big Data</w:t>
      </w:r>
      <w:r>
        <w:rPr>
          <w:rFonts w:ascii="Times New Roman" w:hAnsi="Times New Roman" w:hint="eastAsia"/>
          <w:sz w:val="22"/>
        </w:rPr>
        <w:t>，</w:t>
      </w:r>
      <w:r>
        <w:rPr>
          <w:rFonts w:ascii="Times New Roman" w:hAnsi="Times New Roman"/>
          <w:sz w:val="22"/>
        </w:rPr>
        <w:t>Unix/Linux Architecture and Program</w:t>
      </w:r>
      <w:r>
        <w:rPr>
          <w:rFonts w:ascii="Times New Roman" w:hAnsi="Times New Roman"/>
          <w:sz w:val="22"/>
        </w:rPr>
        <w:t>ming</w:t>
      </w:r>
      <w:r>
        <w:rPr>
          <w:rFonts w:ascii="Times New Roman" w:hAnsi="Times New Roman" w:hint="eastAsia"/>
          <w:sz w:val="22"/>
        </w:rPr>
        <w:t>，</w:t>
      </w:r>
      <w:r>
        <w:rPr>
          <w:rFonts w:ascii="Times New Roman" w:hAnsi="Times New Roman"/>
          <w:sz w:val="22"/>
        </w:rPr>
        <w:t>Introduction to Natural Language Processing</w:t>
      </w:r>
      <w:r>
        <w:rPr>
          <w:rFonts w:ascii="Times New Roman" w:hAnsi="Times New Roman" w:hint="eastAsia"/>
          <w:sz w:val="22"/>
        </w:rPr>
        <w:t>，</w:t>
      </w:r>
      <w:r>
        <w:rPr>
          <w:rFonts w:ascii="Times New Roman" w:hAnsi="Times New Roman"/>
          <w:sz w:val="22"/>
        </w:rPr>
        <w:t>Python Programming Design</w:t>
      </w:r>
      <w:r>
        <w:rPr>
          <w:rFonts w:ascii="Times New Roman" w:hAnsi="Times New Roman" w:hint="eastAsia"/>
          <w:sz w:val="22"/>
        </w:rPr>
        <w:t>，</w:t>
      </w:r>
      <w:r>
        <w:rPr>
          <w:rFonts w:ascii="Times New Roman" w:hAnsi="Times New Roman"/>
          <w:sz w:val="22"/>
        </w:rPr>
        <w:t>Applied Statistics and R language</w:t>
      </w:r>
      <w:r>
        <w:rPr>
          <w:rFonts w:ascii="Times New Roman" w:hAnsi="Times New Roman" w:hint="eastAsia"/>
          <w:sz w:val="22"/>
        </w:rPr>
        <w:t>，</w:t>
      </w:r>
      <w:r>
        <w:rPr>
          <w:rFonts w:ascii="Times New Roman" w:hAnsi="Times New Roman"/>
          <w:sz w:val="22"/>
        </w:rPr>
        <w:t>Big Data Storage and</w:t>
      </w:r>
      <w:r>
        <w:rPr>
          <w:rFonts w:ascii="Times New Roman" w:hAnsi="Times New Roman" w:hint="eastAsia"/>
          <w:sz w:val="22"/>
        </w:rPr>
        <w:t xml:space="preserve"> </w:t>
      </w:r>
      <w:r>
        <w:rPr>
          <w:rFonts w:ascii="Times New Roman" w:hAnsi="Times New Roman"/>
          <w:sz w:val="22"/>
        </w:rPr>
        <w:t>Processing</w:t>
      </w:r>
      <w:r>
        <w:rPr>
          <w:rFonts w:ascii="Times New Roman" w:hAnsi="Times New Roman" w:hint="eastAsia"/>
          <w:sz w:val="22"/>
        </w:rPr>
        <w:t>，</w:t>
      </w:r>
      <w:r>
        <w:rPr>
          <w:rFonts w:ascii="Times New Roman" w:hAnsi="Times New Roman"/>
          <w:sz w:val="22"/>
        </w:rPr>
        <w:t>Big Data Analysis and</w:t>
      </w:r>
      <w:r>
        <w:rPr>
          <w:rFonts w:ascii="Times New Roman" w:hAnsi="Times New Roman" w:hint="eastAsia"/>
          <w:sz w:val="22"/>
        </w:rPr>
        <w:t xml:space="preserve"> </w:t>
      </w:r>
      <w:r>
        <w:rPr>
          <w:rFonts w:ascii="Times New Roman" w:hAnsi="Times New Roman"/>
          <w:sz w:val="22"/>
        </w:rPr>
        <w:t>Visualization Technology</w:t>
      </w:r>
      <w:r>
        <w:rPr>
          <w:rFonts w:ascii="Times New Roman" w:hAnsi="Times New Roman" w:hint="eastAsia"/>
          <w:sz w:val="22"/>
        </w:rPr>
        <w:t>，</w:t>
      </w:r>
      <w:r>
        <w:rPr>
          <w:rFonts w:ascii="Times New Roman" w:hAnsi="Times New Roman"/>
          <w:sz w:val="22"/>
        </w:rPr>
        <w:t>ANN and Deep Learning</w:t>
      </w:r>
      <w:r>
        <w:rPr>
          <w:rFonts w:ascii="Times New Roman" w:hAnsi="Times New Roman" w:hint="eastAsia"/>
          <w:sz w:val="22"/>
        </w:rPr>
        <w:t>，</w:t>
      </w:r>
      <w:r>
        <w:rPr>
          <w:rFonts w:ascii="Times New Roman" w:hAnsi="Times New Roman"/>
          <w:sz w:val="22"/>
        </w:rPr>
        <w:t>Data Warehouse and Data Mining.</w:t>
      </w:r>
    </w:p>
    <w:p w:rsidR="007E180B" w:rsidRDefault="007E180B">
      <w:pPr>
        <w:rPr>
          <w:rFonts w:ascii="Times New Roman" w:hAnsi="Times New Roman"/>
          <w:sz w:val="22"/>
        </w:rPr>
      </w:pPr>
    </w:p>
    <w:p w:rsidR="007E180B" w:rsidRDefault="006C0699">
      <w:pPr>
        <w:rPr>
          <w:rFonts w:ascii="Times New Roman" w:hAnsi="Times New Roman"/>
          <w:b/>
          <w:sz w:val="22"/>
        </w:rPr>
      </w:pPr>
      <w:r>
        <w:rPr>
          <w:rFonts w:ascii="Times New Roman" w:hAnsi="Times New Roman" w:hint="eastAsia"/>
          <w:b/>
          <w:sz w:val="22"/>
        </w:rPr>
        <w:t>六、特色课程</w:t>
      </w:r>
    </w:p>
    <w:p w:rsidR="007E180B" w:rsidRDefault="006C0699">
      <w:pPr>
        <w:outlineLvl w:val="0"/>
        <w:rPr>
          <w:rFonts w:ascii="Times New Roman" w:hAnsi="Times New Roman"/>
          <w:b/>
          <w:sz w:val="22"/>
        </w:rPr>
      </w:pPr>
      <w:r>
        <w:rPr>
          <w:rFonts w:ascii="Times New Roman" w:hAnsi="Times New Roman"/>
          <w:b/>
          <w:sz w:val="22"/>
        </w:rPr>
        <w:t>VI</w:t>
      </w:r>
      <w:r>
        <w:rPr>
          <w:rFonts w:ascii="Times New Roman" w:hAnsi="Times New Roman" w:hint="eastAsia"/>
          <w:b/>
          <w:sz w:val="22"/>
        </w:rPr>
        <w:t>．</w:t>
      </w:r>
      <w:r>
        <w:rPr>
          <w:rFonts w:ascii="Times New Roman" w:hAnsi="Times New Roman"/>
          <w:b/>
          <w:sz w:val="22"/>
        </w:rPr>
        <w:t>Feature Courses</w:t>
      </w:r>
    </w:p>
    <w:p w:rsidR="007E180B" w:rsidRDefault="006C0699">
      <w:pPr>
        <w:ind w:firstLineChars="200" w:firstLine="440"/>
        <w:rPr>
          <w:rFonts w:ascii="Times New Roman" w:hAnsi="Times New Roman"/>
          <w:sz w:val="22"/>
        </w:rPr>
      </w:pPr>
      <w:r>
        <w:rPr>
          <w:rFonts w:ascii="Times New Roman" w:hAnsi="Times New Roman" w:hint="eastAsia"/>
          <w:sz w:val="22"/>
        </w:rPr>
        <w:t>Spark</w:t>
      </w:r>
      <w:r>
        <w:rPr>
          <w:rFonts w:ascii="Times New Roman" w:hAnsi="Times New Roman" w:hint="eastAsia"/>
          <w:sz w:val="22"/>
        </w:rPr>
        <w:t>大数据技术与应用、机器学习、商业智能与数据分析、分布式计算、人工智能基础、智能信息检索、应用统计学与</w:t>
      </w:r>
      <w:r>
        <w:rPr>
          <w:rFonts w:ascii="Times New Roman" w:hAnsi="Times New Roman" w:hint="eastAsia"/>
          <w:sz w:val="22"/>
        </w:rPr>
        <w:t>R</w:t>
      </w:r>
      <w:r>
        <w:rPr>
          <w:rFonts w:ascii="Times New Roman" w:hAnsi="Times New Roman" w:hint="eastAsia"/>
          <w:sz w:val="22"/>
        </w:rPr>
        <w:t>语言课程实践、大数据平台与存储技术综合实践、大数据分析与可视化技术综合实训。</w:t>
      </w:r>
    </w:p>
    <w:p w:rsidR="007E180B" w:rsidRDefault="006C0699">
      <w:pPr>
        <w:ind w:firstLineChars="200" w:firstLine="440"/>
        <w:rPr>
          <w:rFonts w:ascii="Times New Roman" w:hAnsi="Times New Roman"/>
          <w:sz w:val="22"/>
        </w:rPr>
      </w:pPr>
      <w:r>
        <w:rPr>
          <w:rFonts w:ascii="Times New Roman" w:hAnsi="Times New Roman"/>
          <w:sz w:val="22"/>
        </w:rPr>
        <w:t>Spark Big Data Technology and Application</w:t>
      </w:r>
      <w:r>
        <w:rPr>
          <w:rFonts w:ascii="Times New Roman" w:hAnsi="Times New Roman" w:hint="eastAsia"/>
          <w:sz w:val="22"/>
        </w:rPr>
        <w:t>，</w:t>
      </w:r>
      <w:r>
        <w:rPr>
          <w:rFonts w:ascii="Times New Roman" w:hAnsi="Times New Roman" w:hint="eastAsia"/>
          <w:sz w:val="22"/>
        </w:rPr>
        <w:t>Machine Learning</w:t>
      </w:r>
      <w:r>
        <w:rPr>
          <w:rFonts w:ascii="Times New Roman" w:hAnsi="Times New Roman" w:hint="eastAsia"/>
          <w:sz w:val="22"/>
        </w:rPr>
        <w:t>，</w:t>
      </w:r>
      <w:r>
        <w:rPr>
          <w:rFonts w:ascii="Times New Roman" w:hAnsi="Times New Roman"/>
          <w:sz w:val="22"/>
        </w:rPr>
        <w:t>Business Intelligence and Data Analysis</w:t>
      </w:r>
      <w:r>
        <w:rPr>
          <w:rFonts w:ascii="Times New Roman" w:hAnsi="Times New Roman" w:hint="eastAsia"/>
          <w:sz w:val="22"/>
        </w:rPr>
        <w:t>，</w:t>
      </w:r>
      <w:r>
        <w:rPr>
          <w:rFonts w:ascii="Times New Roman" w:hAnsi="Times New Roman"/>
          <w:sz w:val="22"/>
        </w:rPr>
        <w:t>Distributed Computation</w:t>
      </w:r>
      <w:r>
        <w:rPr>
          <w:rFonts w:ascii="Times New Roman" w:hAnsi="Times New Roman" w:hint="eastAsia"/>
          <w:sz w:val="22"/>
        </w:rPr>
        <w:t>，</w:t>
      </w:r>
      <w:r>
        <w:rPr>
          <w:rFonts w:ascii="Times New Roman" w:hAnsi="Times New Roman"/>
          <w:sz w:val="22"/>
        </w:rPr>
        <w:t xml:space="preserve">Artificial </w:t>
      </w:r>
      <w:proofErr w:type="spellStart"/>
      <w:r>
        <w:rPr>
          <w:rFonts w:ascii="Times New Roman" w:hAnsi="Times New Roman"/>
          <w:sz w:val="22"/>
        </w:rPr>
        <w:t>Intelligenc</w:t>
      </w:r>
      <w:r>
        <w:rPr>
          <w:rFonts w:ascii="Times New Roman" w:hAnsi="Times New Roman"/>
          <w:sz w:val="22"/>
        </w:rPr>
        <w:t>ePrinciple</w:t>
      </w:r>
      <w:proofErr w:type="spellEnd"/>
      <w:r>
        <w:rPr>
          <w:rFonts w:ascii="Times New Roman" w:hAnsi="Times New Roman" w:hint="eastAsia"/>
          <w:sz w:val="22"/>
        </w:rPr>
        <w:t>，</w:t>
      </w:r>
      <w:r>
        <w:rPr>
          <w:rFonts w:ascii="Times New Roman" w:hAnsi="Times New Roman"/>
          <w:sz w:val="22"/>
        </w:rPr>
        <w:t>Intelligent Information Retrieval</w:t>
      </w:r>
      <w:r>
        <w:rPr>
          <w:rFonts w:ascii="Times New Roman" w:hAnsi="Times New Roman" w:hint="eastAsia"/>
          <w:sz w:val="22"/>
        </w:rPr>
        <w:t>，</w:t>
      </w:r>
      <w:r>
        <w:rPr>
          <w:rFonts w:ascii="Times New Roman" w:hAnsi="Times New Roman"/>
          <w:sz w:val="22"/>
        </w:rPr>
        <w:t>Applied Statistics and R language Training</w:t>
      </w:r>
      <w:r>
        <w:rPr>
          <w:rFonts w:ascii="Times New Roman" w:hAnsi="Times New Roman" w:hint="eastAsia"/>
          <w:sz w:val="22"/>
        </w:rPr>
        <w:t>，</w:t>
      </w:r>
      <w:r>
        <w:rPr>
          <w:rFonts w:ascii="Times New Roman" w:hAnsi="Times New Roman" w:hint="eastAsia"/>
          <w:sz w:val="22"/>
        </w:rPr>
        <w:t>Integrated Practice of Large Data Platform and Storage Technology</w:t>
      </w:r>
      <w:r>
        <w:rPr>
          <w:rFonts w:ascii="Times New Roman" w:hAnsi="Times New Roman" w:hint="eastAsia"/>
          <w:sz w:val="22"/>
        </w:rPr>
        <w:t>，</w:t>
      </w:r>
      <w:r>
        <w:rPr>
          <w:rFonts w:ascii="Times New Roman" w:hAnsi="Times New Roman" w:hint="eastAsia"/>
          <w:sz w:val="22"/>
        </w:rPr>
        <w:t>Comprehensive Practical Training of Large Data Analysis and Visualization Technology</w:t>
      </w:r>
      <w:r>
        <w:rPr>
          <w:rFonts w:ascii="Times New Roman" w:hAnsi="Times New Roman"/>
          <w:sz w:val="22"/>
        </w:rPr>
        <w:t>.</w:t>
      </w:r>
    </w:p>
    <w:p w:rsidR="007E180B" w:rsidRDefault="007E180B">
      <w:pPr>
        <w:rPr>
          <w:rFonts w:ascii="Times New Roman" w:hAnsi="Times New Roman"/>
          <w:sz w:val="22"/>
        </w:rPr>
      </w:pPr>
    </w:p>
    <w:p w:rsidR="007E180B" w:rsidRDefault="006C0699">
      <w:pPr>
        <w:rPr>
          <w:rFonts w:ascii="Times New Roman" w:hAnsi="Times New Roman"/>
          <w:b/>
          <w:sz w:val="22"/>
        </w:rPr>
      </w:pPr>
      <w:r>
        <w:rPr>
          <w:rFonts w:ascii="Times New Roman" w:hAnsi="Times New Roman" w:hint="eastAsia"/>
          <w:b/>
          <w:sz w:val="22"/>
        </w:rPr>
        <w:t>七、学制与学位</w:t>
      </w:r>
    </w:p>
    <w:p w:rsidR="007E180B" w:rsidRDefault="006C0699">
      <w:pPr>
        <w:outlineLvl w:val="0"/>
        <w:rPr>
          <w:rFonts w:ascii="Times New Roman" w:hAnsi="Times New Roman"/>
          <w:b/>
          <w:sz w:val="22"/>
        </w:rPr>
      </w:pPr>
      <w:r>
        <w:rPr>
          <w:rFonts w:ascii="Times New Roman" w:hAnsi="Times New Roman"/>
          <w:b/>
          <w:sz w:val="22"/>
        </w:rPr>
        <w:t>VII</w:t>
      </w:r>
      <w:r>
        <w:rPr>
          <w:rFonts w:ascii="Times New Roman" w:hAnsi="Times New Roman" w:hint="eastAsia"/>
          <w:b/>
          <w:sz w:val="22"/>
        </w:rPr>
        <w:t>．</w:t>
      </w:r>
      <w:r>
        <w:rPr>
          <w:rFonts w:ascii="Times New Roman" w:hAnsi="Times New Roman"/>
          <w:b/>
          <w:sz w:val="22"/>
        </w:rPr>
        <w:t>Dur</w:t>
      </w:r>
      <w:r>
        <w:rPr>
          <w:rFonts w:ascii="Times New Roman" w:hAnsi="Times New Roman"/>
          <w:b/>
          <w:sz w:val="22"/>
        </w:rPr>
        <w:t>ation and Degree</w:t>
      </w:r>
    </w:p>
    <w:p w:rsidR="007E180B" w:rsidRDefault="006C0699">
      <w:pPr>
        <w:rPr>
          <w:rFonts w:ascii="Times New Roman" w:hAnsi="Times New Roman"/>
          <w:sz w:val="22"/>
        </w:rPr>
      </w:pPr>
      <w:r>
        <w:rPr>
          <w:rFonts w:ascii="Times New Roman" w:hAnsi="Times New Roman"/>
          <w:sz w:val="22"/>
        </w:rPr>
        <w:tab/>
      </w:r>
      <w:r>
        <w:rPr>
          <w:rFonts w:ascii="Times New Roman" w:hAnsi="Times New Roman" w:hint="eastAsia"/>
          <w:sz w:val="22"/>
        </w:rPr>
        <w:t>学制：</w:t>
      </w:r>
      <w:r>
        <w:rPr>
          <w:rFonts w:ascii="Times New Roman" w:hAnsi="Times New Roman"/>
          <w:sz w:val="22"/>
        </w:rPr>
        <w:t>4</w:t>
      </w:r>
      <w:r>
        <w:rPr>
          <w:rFonts w:ascii="Times New Roman" w:hAnsi="Times New Roman" w:hint="eastAsia"/>
          <w:sz w:val="22"/>
        </w:rPr>
        <w:t>年</w:t>
      </w:r>
    </w:p>
    <w:p w:rsidR="007E180B" w:rsidRDefault="006C0699">
      <w:pPr>
        <w:rPr>
          <w:rFonts w:ascii="Times New Roman" w:hAnsi="Times New Roman"/>
          <w:sz w:val="22"/>
        </w:rPr>
      </w:pPr>
      <w:r>
        <w:rPr>
          <w:rFonts w:ascii="Times New Roman" w:hAnsi="Times New Roman"/>
          <w:sz w:val="22"/>
        </w:rPr>
        <w:tab/>
        <w:t>Program Duration</w:t>
      </w:r>
      <w:r>
        <w:rPr>
          <w:rFonts w:ascii="Times New Roman" w:hAnsi="Times New Roman" w:hint="eastAsia"/>
          <w:sz w:val="22"/>
        </w:rPr>
        <w:t>：</w:t>
      </w:r>
      <w:r>
        <w:rPr>
          <w:rFonts w:ascii="Times New Roman" w:hAnsi="Times New Roman"/>
          <w:sz w:val="22"/>
        </w:rPr>
        <w:t>4 years</w:t>
      </w:r>
    </w:p>
    <w:p w:rsidR="007E180B" w:rsidRDefault="006C0699">
      <w:pPr>
        <w:rPr>
          <w:rFonts w:ascii="Times New Roman" w:hAnsi="Times New Roman"/>
          <w:sz w:val="22"/>
        </w:rPr>
      </w:pPr>
      <w:r>
        <w:rPr>
          <w:rFonts w:ascii="Times New Roman" w:hAnsi="Times New Roman"/>
          <w:sz w:val="22"/>
        </w:rPr>
        <w:lastRenderedPageBreak/>
        <w:tab/>
      </w:r>
      <w:r>
        <w:rPr>
          <w:rFonts w:ascii="Times New Roman" w:hAnsi="Times New Roman" w:hint="eastAsia"/>
          <w:sz w:val="22"/>
        </w:rPr>
        <w:t>授予学位：工学学士学位</w:t>
      </w:r>
    </w:p>
    <w:p w:rsidR="007E180B" w:rsidRDefault="006C0699">
      <w:pPr>
        <w:rPr>
          <w:rFonts w:ascii="Times New Roman" w:hAnsi="Times New Roman" w:hint="eastAsia"/>
          <w:sz w:val="22"/>
        </w:rPr>
      </w:pPr>
      <w:r>
        <w:rPr>
          <w:rFonts w:ascii="Times New Roman" w:hAnsi="Times New Roman"/>
          <w:sz w:val="22"/>
        </w:rPr>
        <w:tab/>
        <w:t>Degree conferred</w:t>
      </w:r>
      <w:r>
        <w:rPr>
          <w:rFonts w:ascii="Times New Roman" w:hAnsi="Times New Roman" w:hint="eastAsia"/>
          <w:sz w:val="22"/>
        </w:rPr>
        <w:t>：</w:t>
      </w:r>
      <w:r>
        <w:rPr>
          <w:rFonts w:ascii="Times New Roman" w:hAnsi="Times New Roman"/>
          <w:sz w:val="22"/>
        </w:rPr>
        <w:t>Bachelor of Engineering</w:t>
      </w:r>
    </w:p>
    <w:p w:rsidR="00A213B6" w:rsidRDefault="00A213B6">
      <w:pPr>
        <w:rPr>
          <w:rFonts w:ascii="Times New Roman" w:hAnsi="Times New Roman"/>
          <w:sz w:val="22"/>
        </w:rPr>
      </w:pPr>
    </w:p>
    <w:p w:rsidR="00A213B6" w:rsidRDefault="00A213B6" w:rsidP="00A213B6">
      <w:pPr>
        <w:autoSpaceDE w:val="0"/>
        <w:autoSpaceDN w:val="0"/>
        <w:adjustRightInd w:val="0"/>
        <w:jc w:val="left"/>
        <w:rPr>
          <w:rFonts w:ascii="SimSun,Bold" w:eastAsia="SimSun,Bold" w:hAnsiTheme="minorHAnsi" w:cs="SimSun,Bold"/>
          <w:b/>
          <w:bCs/>
          <w:kern w:val="0"/>
          <w:sz w:val="22"/>
        </w:rPr>
      </w:pPr>
      <w:r>
        <w:rPr>
          <w:rFonts w:ascii="SimSun,Bold" w:eastAsia="SimSun,Bold" w:hAnsiTheme="minorHAnsi" w:cs="SimSun,Bold" w:hint="eastAsia"/>
          <w:b/>
          <w:bCs/>
          <w:kern w:val="0"/>
          <w:sz w:val="22"/>
        </w:rPr>
        <w:t>八、学分要求</w:t>
      </w:r>
    </w:p>
    <w:p w:rsidR="00A213B6" w:rsidRDefault="00A213B6" w:rsidP="00A213B6">
      <w:pPr>
        <w:autoSpaceDE w:val="0"/>
        <w:autoSpaceDN w:val="0"/>
        <w:adjustRightInd w:val="0"/>
        <w:jc w:val="left"/>
        <w:rPr>
          <w:rFonts w:ascii="TimesNewRomanPS-BoldMT" w:eastAsia="SimSun,Bold" w:hAnsi="TimesNewRomanPS-BoldMT" w:cs="TimesNewRomanPS-BoldMT"/>
          <w:b/>
          <w:bCs/>
          <w:kern w:val="0"/>
          <w:sz w:val="22"/>
        </w:rPr>
      </w:pPr>
      <w:r>
        <w:rPr>
          <w:rFonts w:ascii="TimesNewRomanPS-BoldMT" w:eastAsia="SimSun,Bold" w:hAnsi="TimesNewRomanPS-BoldMT" w:cs="TimesNewRomanPS-BoldMT"/>
          <w:b/>
          <w:bCs/>
          <w:kern w:val="0"/>
          <w:sz w:val="22"/>
        </w:rPr>
        <w:t>VIII</w:t>
      </w:r>
      <w:r>
        <w:rPr>
          <w:rFonts w:ascii="SimSun,Bold" w:eastAsia="SimSun,Bold" w:hAnsiTheme="minorHAnsi" w:cs="SimSun,Bold" w:hint="eastAsia"/>
          <w:b/>
          <w:bCs/>
          <w:kern w:val="0"/>
          <w:sz w:val="22"/>
        </w:rPr>
        <w:t>．</w:t>
      </w:r>
      <w:r>
        <w:rPr>
          <w:rFonts w:ascii="TimesNewRomanPS-BoldMT" w:eastAsia="SimSun,Bold" w:hAnsi="TimesNewRomanPS-BoldMT" w:cs="TimesNewRomanPS-BoldMT"/>
          <w:b/>
          <w:bCs/>
          <w:kern w:val="0"/>
          <w:sz w:val="22"/>
        </w:rPr>
        <w:t>Credit Requirements</w:t>
      </w:r>
    </w:p>
    <w:p w:rsidR="00A213B6" w:rsidRDefault="00A213B6" w:rsidP="00A213B6">
      <w:pPr>
        <w:autoSpaceDE w:val="0"/>
        <w:autoSpaceDN w:val="0"/>
        <w:adjustRightInd w:val="0"/>
        <w:ind w:firstLineChars="200" w:firstLine="440"/>
        <w:jc w:val="left"/>
        <w:rPr>
          <w:rFonts w:ascii="宋体" w:hAnsiTheme="minorHAnsi" w:cs="宋体"/>
          <w:kern w:val="0"/>
          <w:sz w:val="22"/>
        </w:rPr>
      </w:pPr>
      <w:r>
        <w:rPr>
          <w:rFonts w:ascii="ArialMT" w:eastAsia="SimSun,Bold" w:hAnsi="ArialMT" w:cs="ArialMT"/>
          <w:kern w:val="0"/>
          <w:sz w:val="22"/>
        </w:rPr>
        <w:t>1</w:t>
      </w:r>
      <w:r>
        <w:rPr>
          <w:rFonts w:ascii="ArialMT" w:eastAsia="SimSun,Bold" w:hAnsi="ArialMT" w:cs="ArialMT" w:hint="eastAsia"/>
          <w:kern w:val="0"/>
          <w:sz w:val="22"/>
        </w:rPr>
        <w:t xml:space="preserve">64.5 </w:t>
      </w:r>
      <w:r>
        <w:rPr>
          <w:rFonts w:ascii="宋体" w:hAnsiTheme="minorHAnsi" w:cs="宋体" w:hint="eastAsia"/>
          <w:kern w:val="0"/>
          <w:sz w:val="22"/>
        </w:rPr>
        <w:t>学分</w:t>
      </w:r>
    </w:p>
    <w:p w:rsidR="007E180B" w:rsidRDefault="00A213B6" w:rsidP="00A213B6">
      <w:pPr>
        <w:ind w:firstLineChars="200" w:firstLine="440"/>
        <w:rPr>
          <w:rFonts w:ascii="Times New Roman" w:hAnsi="Times New Roman"/>
          <w:sz w:val="22"/>
        </w:rPr>
      </w:pPr>
      <w:r>
        <w:rPr>
          <w:rFonts w:ascii="ArialMT" w:eastAsia="SimSun,Bold" w:hAnsi="ArialMT" w:cs="ArialMT"/>
          <w:kern w:val="0"/>
          <w:sz w:val="22"/>
        </w:rPr>
        <w:t>1</w:t>
      </w:r>
      <w:r>
        <w:rPr>
          <w:rFonts w:ascii="ArialMT" w:eastAsia="SimSun,Bold" w:hAnsi="ArialMT" w:cs="ArialMT" w:hint="eastAsia"/>
          <w:kern w:val="0"/>
          <w:sz w:val="22"/>
        </w:rPr>
        <w:t xml:space="preserve">64.5 </w:t>
      </w:r>
      <w:r>
        <w:rPr>
          <w:rFonts w:ascii="ArialMT" w:eastAsia="SimSun,Bold" w:hAnsi="ArialMT" w:cs="ArialMT"/>
          <w:kern w:val="0"/>
          <w:sz w:val="22"/>
        </w:rPr>
        <w:t>credits</w:t>
      </w:r>
    </w:p>
    <w:p w:rsidR="007E180B" w:rsidRDefault="007E180B">
      <w:pPr>
        <w:rPr>
          <w:rFonts w:ascii="Times New Roman" w:hAnsi="Times New Roman"/>
          <w:sz w:val="22"/>
        </w:rPr>
      </w:pPr>
    </w:p>
    <w:p w:rsidR="007E180B" w:rsidRDefault="006C0699">
      <w:pPr>
        <w:rPr>
          <w:rFonts w:ascii="Times New Roman" w:hAnsi="Times New Roman"/>
          <w:b/>
          <w:sz w:val="22"/>
        </w:rPr>
      </w:pPr>
      <w:r>
        <w:rPr>
          <w:rFonts w:ascii="Times New Roman" w:hAnsi="Times New Roman" w:hint="eastAsia"/>
          <w:b/>
          <w:sz w:val="22"/>
        </w:rPr>
        <w:t>九、课程体系与毕业培养要求的对应关系矩阵</w:t>
      </w:r>
    </w:p>
    <w:p w:rsidR="007E180B" w:rsidRDefault="006C0699">
      <w:pPr>
        <w:outlineLvl w:val="0"/>
        <w:rPr>
          <w:rFonts w:ascii="Times New Roman" w:hAnsi="Times New Roman"/>
          <w:b/>
          <w:sz w:val="22"/>
        </w:rPr>
      </w:pPr>
      <w:r>
        <w:rPr>
          <w:rFonts w:ascii="Times New Roman" w:hAnsi="Times New Roman"/>
          <w:b/>
          <w:sz w:val="22"/>
        </w:rPr>
        <w:t xml:space="preserve">IX. Curriculum System and Graduation Training Requirements </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4"/>
        <w:gridCol w:w="516"/>
        <w:gridCol w:w="517"/>
        <w:gridCol w:w="517"/>
        <w:gridCol w:w="517"/>
        <w:gridCol w:w="517"/>
        <w:gridCol w:w="517"/>
        <w:gridCol w:w="516"/>
        <w:gridCol w:w="517"/>
        <w:gridCol w:w="517"/>
        <w:gridCol w:w="517"/>
        <w:gridCol w:w="517"/>
        <w:gridCol w:w="517"/>
      </w:tblGrid>
      <w:tr w:rsidR="007E180B">
        <w:trPr>
          <w:trHeight w:val="1962"/>
          <w:tblHeader/>
          <w:jc w:val="center"/>
        </w:trPr>
        <w:tc>
          <w:tcPr>
            <w:tcW w:w="2254" w:type="dxa"/>
            <w:tcBorders>
              <w:tl2br w:val="single" w:sz="4" w:space="0" w:color="auto"/>
            </w:tcBorders>
            <w:vAlign w:val="bottom"/>
          </w:tcPr>
          <w:p w:rsidR="007E180B" w:rsidRDefault="007E180B">
            <w:pPr>
              <w:snapToGrid w:val="0"/>
              <w:spacing w:line="280" w:lineRule="exact"/>
              <w:ind w:firstLineChars="700" w:firstLine="1260"/>
              <w:rPr>
                <w:rFonts w:ascii="微软雅黑" w:eastAsia="微软雅黑" w:hAnsi="微软雅黑"/>
                <w:sz w:val="18"/>
                <w:szCs w:val="18"/>
              </w:rPr>
            </w:pPr>
          </w:p>
          <w:p w:rsidR="007E180B" w:rsidRDefault="006C0699">
            <w:pPr>
              <w:snapToGrid w:val="0"/>
              <w:spacing w:line="280" w:lineRule="exact"/>
              <w:ind w:firstLineChars="700" w:firstLine="1260"/>
              <w:rPr>
                <w:rFonts w:ascii="微软雅黑" w:eastAsia="微软雅黑" w:hAnsi="微软雅黑"/>
                <w:sz w:val="18"/>
                <w:szCs w:val="18"/>
              </w:rPr>
            </w:pPr>
            <w:r>
              <w:rPr>
                <w:rFonts w:ascii="微软雅黑" w:eastAsia="微软雅黑" w:hAnsi="微软雅黑" w:hint="eastAsia"/>
                <w:sz w:val="18"/>
                <w:szCs w:val="18"/>
              </w:rPr>
              <w:t>毕业要求</w:t>
            </w:r>
          </w:p>
          <w:p w:rsidR="007E180B" w:rsidRDefault="007E180B">
            <w:pPr>
              <w:snapToGrid w:val="0"/>
              <w:spacing w:line="280" w:lineRule="exact"/>
              <w:rPr>
                <w:rFonts w:ascii="微软雅黑" w:eastAsia="微软雅黑" w:hAnsi="微软雅黑"/>
                <w:sz w:val="18"/>
                <w:szCs w:val="18"/>
              </w:rPr>
            </w:pPr>
          </w:p>
          <w:p w:rsidR="007E180B" w:rsidRDefault="007E180B">
            <w:pPr>
              <w:snapToGrid w:val="0"/>
              <w:spacing w:line="280" w:lineRule="exact"/>
              <w:rPr>
                <w:rFonts w:ascii="微软雅黑" w:eastAsia="微软雅黑" w:hAnsi="微软雅黑"/>
                <w:sz w:val="18"/>
                <w:szCs w:val="18"/>
              </w:rPr>
            </w:pPr>
          </w:p>
          <w:p w:rsidR="007E180B" w:rsidRDefault="007E180B">
            <w:pPr>
              <w:snapToGrid w:val="0"/>
              <w:spacing w:line="280" w:lineRule="exact"/>
              <w:rPr>
                <w:rFonts w:ascii="微软雅黑" w:eastAsia="微软雅黑" w:hAnsi="微软雅黑"/>
                <w:sz w:val="18"/>
                <w:szCs w:val="18"/>
              </w:rPr>
            </w:pPr>
          </w:p>
          <w:p w:rsidR="007E180B" w:rsidRDefault="006C0699">
            <w:pPr>
              <w:snapToGrid w:val="0"/>
              <w:spacing w:line="280" w:lineRule="exact"/>
              <w:rPr>
                <w:rFonts w:ascii="微软雅黑" w:eastAsia="微软雅黑" w:hAnsi="微软雅黑"/>
                <w:sz w:val="18"/>
                <w:szCs w:val="18"/>
              </w:rPr>
            </w:pPr>
            <w:r>
              <w:rPr>
                <w:rFonts w:ascii="微软雅黑" w:eastAsia="微软雅黑" w:hAnsi="微软雅黑" w:hint="eastAsia"/>
                <w:sz w:val="18"/>
                <w:szCs w:val="18"/>
              </w:rPr>
              <w:t>课程及教学活动</w:t>
            </w:r>
          </w:p>
          <w:p w:rsidR="007E180B" w:rsidRDefault="007E180B">
            <w:pPr>
              <w:snapToGrid w:val="0"/>
              <w:spacing w:line="280" w:lineRule="exact"/>
              <w:rPr>
                <w:rFonts w:ascii="微软雅黑" w:eastAsia="微软雅黑" w:hAnsi="微软雅黑"/>
                <w:sz w:val="18"/>
                <w:szCs w:val="18"/>
              </w:rPr>
            </w:pPr>
          </w:p>
        </w:tc>
        <w:tc>
          <w:tcPr>
            <w:tcW w:w="516"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工程知识</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问题分析</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设计开发</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研</w:t>
            </w:r>
          </w:p>
          <w:p w:rsidR="007E180B" w:rsidRDefault="007E180B">
            <w:pPr>
              <w:snapToGrid w:val="0"/>
              <w:spacing w:line="280" w:lineRule="exact"/>
              <w:jc w:val="center"/>
              <w:rPr>
                <w:rFonts w:ascii="微软雅黑" w:eastAsia="微软雅黑" w:hAnsi="微软雅黑"/>
                <w:sz w:val="18"/>
                <w:szCs w:val="15"/>
              </w:rPr>
            </w:pPr>
          </w:p>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究</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使用现代工具</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工程与社会</w:t>
            </w:r>
          </w:p>
        </w:tc>
        <w:tc>
          <w:tcPr>
            <w:tcW w:w="516" w:type="dxa"/>
            <w:vAlign w:val="center"/>
          </w:tcPr>
          <w:p w:rsidR="007E180B" w:rsidRDefault="006C0699">
            <w:pPr>
              <w:snapToGrid w:val="0"/>
              <w:spacing w:line="240" w:lineRule="exact"/>
              <w:jc w:val="center"/>
              <w:rPr>
                <w:rFonts w:ascii="微软雅黑" w:eastAsia="微软雅黑" w:hAnsi="微软雅黑"/>
                <w:sz w:val="18"/>
                <w:szCs w:val="15"/>
              </w:rPr>
            </w:pPr>
            <w:r>
              <w:rPr>
                <w:rFonts w:ascii="微软雅黑" w:eastAsia="微软雅黑" w:hAnsi="微软雅黑" w:hint="eastAsia"/>
                <w:sz w:val="18"/>
                <w:szCs w:val="15"/>
              </w:rPr>
              <w:t>环境和可持续发展</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职业规范</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个人和团队</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沟</w:t>
            </w:r>
          </w:p>
          <w:p w:rsidR="007E180B" w:rsidRDefault="007E180B">
            <w:pPr>
              <w:snapToGrid w:val="0"/>
              <w:spacing w:line="280" w:lineRule="exact"/>
              <w:jc w:val="center"/>
              <w:rPr>
                <w:rFonts w:ascii="微软雅黑" w:eastAsia="微软雅黑" w:hAnsi="微软雅黑"/>
                <w:sz w:val="18"/>
                <w:szCs w:val="15"/>
              </w:rPr>
            </w:pPr>
          </w:p>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通</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项目管理</w:t>
            </w:r>
          </w:p>
        </w:tc>
        <w:tc>
          <w:tcPr>
            <w:tcW w:w="517" w:type="dxa"/>
            <w:vAlign w:val="center"/>
          </w:tcPr>
          <w:p w:rsidR="007E180B" w:rsidRDefault="006C0699">
            <w:pPr>
              <w:snapToGrid w:val="0"/>
              <w:spacing w:line="280" w:lineRule="exact"/>
              <w:jc w:val="center"/>
              <w:rPr>
                <w:rFonts w:ascii="微软雅黑" w:eastAsia="微软雅黑" w:hAnsi="微软雅黑"/>
                <w:sz w:val="18"/>
                <w:szCs w:val="15"/>
              </w:rPr>
            </w:pPr>
            <w:r>
              <w:rPr>
                <w:rFonts w:ascii="微软雅黑" w:eastAsia="微软雅黑" w:hAnsi="微软雅黑" w:hint="eastAsia"/>
                <w:sz w:val="18"/>
                <w:szCs w:val="15"/>
              </w:rPr>
              <w:t>终身学习</w:t>
            </w:r>
          </w:p>
        </w:tc>
      </w:tr>
      <w:tr w:rsidR="007E180B">
        <w:trPr>
          <w:trHeight w:val="284"/>
          <w:jc w:val="center"/>
        </w:trPr>
        <w:tc>
          <w:tcPr>
            <w:tcW w:w="2254" w:type="dxa"/>
            <w:vAlign w:val="center"/>
          </w:tcPr>
          <w:p w:rsidR="007E180B" w:rsidRDefault="006C0699">
            <w:pPr>
              <w:widowControl/>
              <w:jc w:val="center"/>
              <w:rPr>
                <w:color w:val="00B050"/>
                <w:kern w:val="0"/>
                <w:sz w:val="18"/>
                <w:szCs w:val="18"/>
              </w:rPr>
            </w:pPr>
            <w:r>
              <w:rPr>
                <w:rFonts w:hint="eastAsia"/>
                <w:sz w:val="18"/>
                <w:szCs w:val="18"/>
              </w:rPr>
              <w:t>军事理论</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sz w:val="18"/>
                <w:szCs w:val="18"/>
              </w:rPr>
            </w:pPr>
            <w:r>
              <w:rPr>
                <w:rFonts w:hint="eastAsia"/>
                <w:sz w:val="18"/>
                <w:szCs w:val="18"/>
              </w:rPr>
              <w:t>体育</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sz w:val="18"/>
                <w:szCs w:val="18"/>
              </w:rPr>
            </w:pPr>
            <w:r>
              <w:rPr>
                <w:rFonts w:ascii="Times New Roman" w:hAnsi="Times New Roman" w:hint="eastAsia"/>
                <w:sz w:val="18"/>
              </w:rPr>
              <w:t>思想道德修养与法律基础</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sz w:val="18"/>
                <w:szCs w:val="18"/>
              </w:rPr>
            </w:pPr>
            <w:r>
              <w:rPr>
                <w:rFonts w:ascii="Times New Roman" w:hAnsi="Times New Roman" w:hint="eastAsia"/>
                <w:sz w:val="18"/>
              </w:rPr>
              <w:t>中国近现代史纲要</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马克思主义基本原理</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毛泽东思想和中国特色社会主义理论体系概论</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sz w:val="18"/>
                <w:szCs w:val="18"/>
              </w:rPr>
            </w:pPr>
            <w:r>
              <w:rPr>
                <w:rFonts w:ascii="Times New Roman" w:hAnsi="Times New Roman" w:hint="eastAsia"/>
                <w:sz w:val="18"/>
              </w:rPr>
              <w:t>高等数学</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r>
      <w:tr w:rsidR="007E180B">
        <w:trPr>
          <w:trHeight w:val="284"/>
          <w:jc w:val="center"/>
        </w:trPr>
        <w:tc>
          <w:tcPr>
            <w:tcW w:w="2254" w:type="dxa"/>
            <w:vAlign w:val="center"/>
          </w:tcPr>
          <w:p w:rsidR="007E180B" w:rsidRDefault="006C0699">
            <w:pPr>
              <w:jc w:val="center"/>
              <w:rPr>
                <w:sz w:val="18"/>
                <w:szCs w:val="18"/>
              </w:rPr>
            </w:pPr>
            <w:r>
              <w:rPr>
                <w:rFonts w:ascii="Times New Roman" w:hAnsi="Times New Roman" w:hint="eastAsia"/>
                <w:sz w:val="18"/>
              </w:rPr>
              <w:t>线性代数</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概率论与数理统计</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sz w:val="18"/>
                <w:szCs w:val="18"/>
              </w:rPr>
            </w:pPr>
            <w:r>
              <w:rPr>
                <w:rFonts w:ascii="Times New Roman" w:hAnsi="Times New Roman" w:hint="eastAsia"/>
                <w:sz w:val="18"/>
              </w:rPr>
              <w:t>大学物理</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r>
      <w:tr w:rsidR="007E180B">
        <w:trPr>
          <w:trHeight w:val="284"/>
          <w:jc w:val="center"/>
        </w:trPr>
        <w:tc>
          <w:tcPr>
            <w:tcW w:w="2254" w:type="dxa"/>
            <w:vAlign w:val="center"/>
          </w:tcPr>
          <w:p w:rsidR="007E180B" w:rsidRDefault="006C0699">
            <w:pPr>
              <w:jc w:val="center"/>
              <w:rPr>
                <w:sz w:val="18"/>
                <w:szCs w:val="18"/>
              </w:rPr>
            </w:pPr>
            <w:r>
              <w:rPr>
                <w:rFonts w:ascii="Times New Roman" w:hAnsi="Times New Roman" w:hint="eastAsia"/>
                <w:sz w:val="18"/>
              </w:rPr>
              <w:t>大学物理实验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r>
      <w:tr w:rsidR="007E180B">
        <w:trPr>
          <w:trHeight w:val="284"/>
          <w:jc w:val="center"/>
        </w:trPr>
        <w:tc>
          <w:tcPr>
            <w:tcW w:w="2254" w:type="dxa"/>
            <w:vAlign w:val="center"/>
          </w:tcPr>
          <w:p w:rsidR="007E180B" w:rsidRDefault="006C0699">
            <w:pPr>
              <w:spacing w:line="280" w:lineRule="exact"/>
              <w:jc w:val="center"/>
              <w:rPr>
                <w:rFonts w:ascii="Times New Roman" w:hAnsi="Times New Roman"/>
                <w:sz w:val="18"/>
              </w:rPr>
            </w:pPr>
            <w:r>
              <w:rPr>
                <w:rFonts w:ascii="Times New Roman" w:hAnsi="Times New Roman" w:hint="eastAsia"/>
                <w:sz w:val="18"/>
              </w:rPr>
              <w:t>大学英语（陆上一般要求）</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spacing w:line="280" w:lineRule="exact"/>
              <w:jc w:val="center"/>
              <w:rPr>
                <w:rFonts w:ascii="Times New Roman" w:hAnsi="Times New Roman"/>
                <w:sz w:val="18"/>
              </w:rPr>
            </w:pPr>
            <w:r>
              <w:rPr>
                <w:rFonts w:ascii="Times New Roman" w:hAnsi="Times New Roman" w:hint="eastAsia"/>
                <w:sz w:val="18"/>
              </w:rPr>
              <w:t>英语初级口语</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spacing w:line="280" w:lineRule="exact"/>
              <w:jc w:val="center"/>
              <w:rPr>
                <w:rFonts w:ascii="Times New Roman" w:hAnsi="Times New Roman"/>
                <w:sz w:val="18"/>
              </w:rPr>
            </w:pPr>
            <w:r>
              <w:rPr>
                <w:rFonts w:ascii="Times New Roman" w:hAnsi="Times New Roman" w:hint="eastAsia"/>
                <w:sz w:val="18"/>
              </w:rPr>
              <w:t>逻辑学</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r>
      <w:tr w:rsidR="007E180B">
        <w:trPr>
          <w:trHeight w:val="284"/>
          <w:jc w:val="center"/>
        </w:trPr>
        <w:tc>
          <w:tcPr>
            <w:tcW w:w="2254" w:type="dxa"/>
            <w:vAlign w:val="center"/>
          </w:tcPr>
          <w:p w:rsidR="007E180B" w:rsidRDefault="006C0699">
            <w:pPr>
              <w:spacing w:line="280" w:lineRule="exact"/>
              <w:jc w:val="center"/>
              <w:rPr>
                <w:rFonts w:ascii="Times New Roman" w:hAnsi="Times New Roman"/>
                <w:sz w:val="18"/>
              </w:rPr>
            </w:pPr>
            <w:r>
              <w:rPr>
                <w:rFonts w:ascii="Times New Roman" w:hAnsi="Times New Roman" w:hint="eastAsia"/>
                <w:sz w:val="18"/>
              </w:rPr>
              <w:t>公文写作</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r>
      <w:tr w:rsidR="007E180B">
        <w:trPr>
          <w:trHeight w:val="284"/>
          <w:jc w:val="center"/>
        </w:trPr>
        <w:tc>
          <w:tcPr>
            <w:tcW w:w="2254" w:type="dxa"/>
            <w:vAlign w:val="center"/>
          </w:tcPr>
          <w:p w:rsidR="007E180B" w:rsidRDefault="006C0699">
            <w:pPr>
              <w:jc w:val="center"/>
              <w:rPr>
                <w:sz w:val="18"/>
                <w:szCs w:val="18"/>
              </w:rPr>
            </w:pPr>
            <w:r>
              <w:rPr>
                <w:rFonts w:ascii="Times New Roman" w:hAnsi="Times New Roman" w:hint="eastAsia"/>
                <w:sz w:val="18"/>
              </w:rPr>
              <w:t>离散数学</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L</w:t>
            </w:r>
          </w:p>
        </w:tc>
      </w:tr>
      <w:tr w:rsidR="007E180B">
        <w:trPr>
          <w:trHeight w:val="284"/>
          <w:jc w:val="center"/>
        </w:trPr>
        <w:tc>
          <w:tcPr>
            <w:tcW w:w="2254" w:type="dxa"/>
            <w:vAlign w:val="center"/>
          </w:tcPr>
          <w:p w:rsidR="007E180B" w:rsidRDefault="006C0699">
            <w:pPr>
              <w:spacing w:line="280" w:lineRule="exact"/>
              <w:jc w:val="center"/>
              <w:rPr>
                <w:rFonts w:ascii="Times New Roman" w:hAnsi="Times New Roman"/>
                <w:sz w:val="18"/>
              </w:rPr>
            </w:pPr>
            <w:r>
              <w:rPr>
                <w:rFonts w:ascii="Times New Roman" w:hAnsi="Times New Roman" w:hint="eastAsia"/>
                <w:sz w:val="18"/>
              </w:rPr>
              <w:t>计算机组织</w:t>
            </w:r>
            <w:r>
              <w:rPr>
                <w:rFonts w:ascii="Times New Roman" w:hAnsi="Times New Roman"/>
                <w:sz w:val="18"/>
              </w:rPr>
              <w:t>与结构</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r>
      <w:tr w:rsidR="007E180B">
        <w:trPr>
          <w:trHeight w:val="284"/>
          <w:jc w:val="center"/>
        </w:trPr>
        <w:tc>
          <w:tcPr>
            <w:tcW w:w="2254" w:type="dxa"/>
            <w:vAlign w:val="center"/>
          </w:tcPr>
          <w:p w:rsidR="007E180B" w:rsidRDefault="006C0699">
            <w:pPr>
              <w:spacing w:line="280" w:lineRule="exact"/>
              <w:jc w:val="center"/>
              <w:rPr>
                <w:rFonts w:ascii="Times New Roman" w:hAnsi="Times New Roman"/>
                <w:sz w:val="18"/>
              </w:rPr>
            </w:pPr>
            <w:r>
              <w:rPr>
                <w:rFonts w:ascii="Times New Roman" w:hAnsi="Times New Roman" w:hint="eastAsia"/>
                <w:sz w:val="18"/>
              </w:rPr>
              <w:t>计算机组织</w:t>
            </w:r>
            <w:r>
              <w:rPr>
                <w:rFonts w:ascii="Times New Roman" w:hAnsi="Times New Roman"/>
                <w:sz w:val="18"/>
              </w:rPr>
              <w:t>与结构</w:t>
            </w:r>
            <w:r>
              <w:rPr>
                <w:rFonts w:ascii="Times New Roman" w:hAnsi="Times New Roman" w:hint="eastAsia"/>
                <w:sz w:val="18"/>
              </w:rPr>
              <w:t>实验</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sz w:val="18"/>
                <w:szCs w:val="18"/>
              </w:rPr>
            </w:pPr>
            <w:r>
              <w:rPr>
                <w:rFonts w:hint="eastAsia"/>
                <w:sz w:val="18"/>
                <w:szCs w:val="18"/>
              </w:rPr>
              <w:t>数据结构</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sz w:val="18"/>
                <w:szCs w:val="18"/>
              </w:rPr>
            </w:pPr>
            <w:r>
              <w:rPr>
                <w:rFonts w:hint="eastAsia"/>
                <w:sz w:val="18"/>
                <w:szCs w:val="18"/>
              </w:rPr>
              <w:t>数据结构实验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spacing w:line="300" w:lineRule="exact"/>
              <w:jc w:val="center"/>
              <w:rPr>
                <w:rFonts w:ascii="Times New Roman" w:hAnsi="Times New Roman"/>
                <w:sz w:val="18"/>
              </w:rPr>
            </w:pPr>
            <w:r>
              <w:rPr>
                <w:rFonts w:ascii="Times New Roman" w:hAnsi="Times New Roman" w:hint="eastAsia"/>
                <w:sz w:val="18"/>
              </w:rPr>
              <w:t>数据库原理与应用</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spacing w:line="300" w:lineRule="exact"/>
              <w:jc w:val="center"/>
              <w:rPr>
                <w:rFonts w:ascii="Times New Roman" w:hAnsi="Times New Roman"/>
                <w:sz w:val="18"/>
              </w:rPr>
            </w:pPr>
            <w:r>
              <w:rPr>
                <w:rFonts w:ascii="Times New Roman" w:hAnsi="Times New Roman" w:hint="eastAsia"/>
                <w:sz w:val="18"/>
              </w:rPr>
              <w:t>数据库原理与应用实验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spacing w:line="300" w:lineRule="exact"/>
              <w:jc w:val="center"/>
              <w:rPr>
                <w:rFonts w:ascii="Times New Roman" w:hAnsi="Times New Roman"/>
                <w:sz w:val="18"/>
              </w:rPr>
            </w:pPr>
            <w:r>
              <w:rPr>
                <w:rFonts w:ascii="Times New Roman" w:hAnsi="Times New Roman"/>
                <w:sz w:val="18"/>
              </w:rPr>
              <w:t>C</w:t>
            </w:r>
            <w:r>
              <w:rPr>
                <w:rFonts w:ascii="Times New Roman" w:hAnsi="Times New Roman" w:hint="eastAsia"/>
                <w:sz w:val="18"/>
              </w:rPr>
              <w:t>语言程序设计</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sz w:val="18"/>
              </w:rPr>
              <w:t>Java</w:t>
            </w:r>
            <w:r>
              <w:rPr>
                <w:rFonts w:ascii="Times New Roman" w:hAnsi="Times New Roman" w:hint="eastAsia"/>
                <w:sz w:val="18"/>
              </w:rPr>
              <w:t>语言程序设计</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sz w:val="18"/>
              </w:rPr>
              <w:t>Java</w:t>
            </w:r>
            <w:r>
              <w:rPr>
                <w:rFonts w:ascii="Times New Roman" w:hAnsi="Times New Roman" w:hint="eastAsia"/>
                <w:sz w:val="18"/>
              </w:rPr>
              <w:t>语言程序设计实验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应用</w:t>
            </w:r>
            <w:r>
              <w:rPr>
                <w:rFonts w:ascii="Times New Roman" w:hAnsi="Times New Roman"/>
                <w:sz w:val="18"/>
              </w:rPr>
              <w:t>统计学与</w:t>
            </w:r>
            <w:r>
              <w:rPr>
                <w:rFonts w:ascii="Times New Roman" w:hAnsi="Times New Roman"/>
                <w:sz w:val="18"/>
              </w:rPr>
              <w:t>R</w:t>
            </w:r>
            <w:r>
              <w:rPr>
                <w:rFonts w:ascii="Times New Roman" w:hAnsi="Times New Roman"/>
                <w:sz w:val="18"/>
              </w:rPr>
              <w:t>语言</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color w:val="FF0000"/>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lastRenderedPageBreak/>
              <w:t>Python</w:t>
            </w:r>
            <w:r>
              <w:rPr>
                <w:rFonts w:ascii="Times New Roman" w:hAnsi="Times New Roman"/>
                <w:sz w:val="18"/>
              </w:rPr>
              <w:t>程序设计与应用</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color w:val="FF0000"/>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5"/>
                <w:szCs w:val="15"/>
              </w:rPr>
            </w:pPr>
            <w:r>
              <w:rPr>
                <w:rFonts w:ascii="Times New Roman" w:hAnsi="Times New Roman" w:hint="eastAsia"/>
                <w:sz w:val="15"/>
                <w:szCs w:val="15"/>
              </w:rPr>
              <w:t>Python</w:t>
            </w:r>
            <w:r>
              <w:rPr>
                <w:rFonts w:ascii="Times New Roman" w:hAnsi="Times New Roman"/>
                <w:sz w:val="15"/>
                <w:szCs w:val="15"/>
              </w:rPr>
              <w:t>程序设计与应用</w:t>
            </w:r>
            <w:r>
              <w:rPr>
                <w:rFonts w:ascii="Times New Roman" w:hAnsi="Times New Roman" w:hint="eastAsia"/>
                <w:sz w:val="15"/>
                <w:szCs w:val="15"/>
              </w:rPr>
              <w:t>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sz w:val="18"/>
              </w:rPr>
              <w:t>Unix/Linux</w:t>
            </w:r>
            <w:r>
              <w:rPr>
                <w:rFonts w:ascii="Times New Roman" w:hAnsi="Times New Roman" w:hint="eastAsia"/>
                <w:sz w:val="18"/>
              </w:rPr>
              <w:t>体系及编程</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tcPr>
          <w:p w:rsidR="007E180B" w:rsidRDefault="006C0699">
            <w:pPr>
              <w:jc w:val="center"/>
            </w:pPr>
            <w:r>
              <w:rPr>
                <w:rFonts w:ascii="Times New Roman" w:hAnsi="Times New Roman"/>
                <w:sz w:val="18"/>
                <w:szCs w:val="18"/>
              </w:rPr>
              <w:t>M</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大数据</w:t>
            </w:r>
            <w:r>
              <w:rPr>
                <w:rFonts w:ascii="Times New Roman" w:hAnsi="Times New Roman"/>
                <w:sz w:val="18"/>
              </w:rPr>
              <w:t>存储与处理</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大数据</w:t>
            </w:r>
            <w:r>
              <w:rPr>
                <w:rFonts w:ascii="Times New Roman" w:hAnsi="Times New Roman"/>
                <w:sz w:val="18"/>
              </w:rPr>
              <w:t>存储与处理</w:t>
            </w:r>
            <w:r>
              <w:rPr>
                <w:rFonts w:ascii="Times New Roman" w:hAnsi="Times New Roman" w:hint="eastAsia"/>
                <w:sz w:val="18"/>
              </w:rPr>
              <w:t>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Spark</w:t>
            </w:r>
            <w:r>
              <w:rPr>
                <w:rFonts w:ascii="Times New Roman" w:hAnsi="Times New Roman" w:hint="eastAsia"/>
                <w:sz w:val="18"/>
              </w:rPr>
              <w:t>大数据技术</w:t>
            </w:r>
            <w:r>
              <w:rPr>
                <w:rFonts w:ascii="Times New Roman" w:hAnsi="Times New Roman"/>
                <w:sz w:val="18"/>
              </w:rPr>
              <w:t>与应用</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大数据</w:t>
            </w:r>
            <w:r>
              <w:rPr>
                <w:rFonts w:ascii="Times New Roman" w:hAnsi="Times New Roman"/>
                <w:sz w:val="18"/>
              </w:rPr>
              <w:t>分析</w:t>
            </w:r>
            <w:r>
              <w:rPr>
                <w:rFonts w:ascii="Times New Roman" w:hAnsi="Times New Roman" w:hint="eastAsia"/>
                <w:sz w:val="18"/>
              </w:rPr>
              <w:t>与</w:t>
            </w:r>
            <w:r>
              <w:rPr>
                <w:rFonts w:ascii="Times New Roman" w:hAnsi="Times New Roman"/>
                <w:sz w:val="18"/>
              </w:rPr>
              <w:t>可视化</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大数据</w:t>
            </w:r>
            <w:r>
              <w:rPr>
                <w:rFonts w:ascii="Times New Roman" w:hAnsi="Times New Roman"/>
                <w:sz w:val="18"/>
              </w:rPr>
              <w:t>分析</w:t>
            </w:r>
            <w:r>
              <w:rPr>
                <w:rFonts w:ascii="Times New Roman" w:hAnsi="Times New Roman" w:hint="eastAsia"/>
                <w:sz w:val="18"/>
              </w:rPr>
              <w:t>与</w:t>
            </w:r>
            <w:r>
              <w:rPr>
                <w:rFonts w:ascii="Times New Roman" w:hAnsi="Times New Roman"/>
                <w:sz w:val="18"/>
              </w:rPr>
              <w:t>可视化</w:t>
            </w:r>
            <w:r>
              <w:rPr>
                <w:rFonts w:ascii="Times New Roman" w:hAnsi="Times New Roman" w:hint="eastAsia"/>
                <w:sz w:val="18"/>
              </w:rPr>
              <w:t>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人工</w:t>
            </w:r>
            <w:r>
              <w:rPr>
                <w:rFonts w:ascii="Times New Roman" w:hAnsi="Times New Roman"/>
                <w:sz w:val="18"/>
              </w:rPr>
              <w:t>神经网络及深度学习</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5"/>
                <w:szCs w:val="15"/>
              </w:rPr>
            </w:pPr>
            <w:r>
              <w:rPr>
                <w:rFonts w:ascii="Times New Roman" w:hAnsi="Times New Roman" w:hint="eastAsia"/>
                <w:sz w:val="15"/>
                <w:szCs w:val="15"/>
              </w:rPr>
              <w:t>人工</w:t>
            </w:r>
            <w:r>
              <w:rPr>
                <w:rFonts w:ascii="Times New Roman" w:hAnsi="Times New Roman"/>
                <w:sz w:val="15"/>
                <w:szCs w:val="15"/>
              </w:rPr>
              <w:t>神经网络及深度学习</w:t>
            </w:r>
            <w:r>
              <w:rPr>
                <w:rFonts w:ascii="Times New Roman" w:hAnsi="Times New Roman" w:hint="eastAsia"/>
                <w:sz w:val="15"/>
                <w:szCs w:val="15"/>
              </w:rPr>
              <w:t>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color w:val="000000" w:themeColor="text1"/>
                <w:sz w:val="18"/>
              </w:rPr>
              <w:t>商业智能与</w:t>
            </w:r>
            <w:r>
              <w:rPr>
                <w:rFonts w:ascii="Times New Roman" w:hAnsi="Times New Roman"/>
                <w:color w:val="000000" w:themeColor="text1"/>
                <w:sz w:val="18"/>
              </w:rPr>
              <w:t>数据分析</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tcPr>
          <w:p w:rsidR="007E180B" w:rsidRDefault="006C0699">
            <w:pPr>
              <w:jc w:val="cente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专业英语（大数据）</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信息系统分析与设计</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人工智能基础</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人工智能基础实验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数据仓库与数据挖掘</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数据仓库与数据挖掘实验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机器学习</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机器学习实验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6"/>
                <w:szCs w:val="15"/>
              </w:rPr>
              <w:t>计算方法及</w:t>
            </w:r>
            <w:r>
              <w:rPr>
                <w:rFonts w:ascii="Times New Roman" w:hAnsi="Times New Roman"/>
                <w:sz w:val="16"/>
                <w:szCs w:val="15"/>
              </w:rPr>
              <w:t>MATLAB</w:t>
            </w:r>
            <w:r>
              <w:rPr>
                <w:rFonts w:ascii="Times New Roman" w:hAnsi="Times New Roman" w:hint="eastAsia"/>
                <w:sz w:val="16"/>
                <w:szCs w:val="15"/>
              </w:rPr>
              <w:t>应用</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算法设计与分析</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自然语言处理导论</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智能信息检索</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分布式计算</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bookmarkStart w:id="12" w:name="_GoBack" w:colFirst="1" w:colLast="5"/>
            <w:r>
              <w:rPr>
                <w:rFonts w:ascii="Times New Roman" w:hAnsi="Times New Roman" w:hint="eastAsia"/>
                <w:sz w:val="18"/>
                <w:szCs w:val="16"/>
              </w:rPr>
              <w:t xml:space="preserve"> Oracle</w:t>
            </w:r>
            <w:r>
              <w:rPr>
                <w:rFonts w:ascii="Times New Roman" w:hAnsi="Times New Roman" w:hint="eastAsia"/>
                <w:sz w:val="18"/>
                <w:szCs w:val="16"/>
              </w:rPr>
              <w:t>数据库应用技术</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hint="eastAsia"/>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7E180B">
            <w:pPr>
              <w:jc w:val="center"/>
              <w:rPr>
                <w:rFonts w:ascii="Times New Roman" w:hAnsi="Times New Roman"/>
                <w:sz w:val="18"/>
                <w:szCs w:val="18"/>
              </w:rPr>
            </w:pPr>
          </w:p>
        </w:tc>
      </w:tr>
      <w:bookmarkEnd w:id="12"/>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5"/>
                <w:szCs w:val="15"/>
              </w:rPr>
              <w:t>SQL Server</w:t>
            </w:r>
            <w:r>
              <w:rPr>
                <w:rFonts w:ascii="Times New Roman" w:hAnsi="Times New Roman" w:hint="eastAsia"/>
                <w:sz w:val="15"/>
                <w:szCs w:val="15"/>
              </w:rPr>
              <w:t>数据库应用技术</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hint="eastAsia"/>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计算机网络</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计算机网络</w:t>
            </w:r>
            <w:r>
              <w:rPr>
                <w:rFonts w:ascii="Times New Roman" w:hAnsi="Times New Roman" w:hint="eastAsia"/>
                <w:sz w:val="18"/>
                <w:szCs w:val="16"/>
              </w:rPr>
              <w:t>实验</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艺术类课程</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创新创业类课程</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其他任选课程</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tcPr>
          <w:p w:rsidR="007E180B" w:rsidRDefault="006C0699">
            <w:pPr>
              <w:jc w:val="center"/>
              <w:rPr>
                <w:rFonts w:ascii="Times New Roman" w:hAnsi="Times New Roman"/>
                <w:sz w:val="18"/>
                <w:szCs w:val="18"/>
              </w:rPr>
            </w:pPr>
            <w:r>
              <w:rPr>
                <w:rFonts w:ascii="Times New Roman" w:hAnsi="Times New Roman"/>
                <w:sz w:val="18"/>
                <w:szCs w:val="18"/>
              </w:rPr>
              <w:t>M</w:t>
            </w: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军事训练</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公益劳动</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r>
      <w:tr w:rsidR="007E180B">
        <w:trPr>
          <w:trHeight w:val="284"/>
          <w:jc w:val="center"/>
        </w:trPr>
        <w:tc>
          <w:tcPr>
            <w:tcW w:w="2254" w:type="dxa"/>
            <w:vAlign w:val="center"/>
          </w:tcPr>
          <w:p w:rsidR="007E180B" w:rsidRDefault="006C0699">
            <w:pPr>
              <w:jc w:val="center"/>
              <w:rPr>
                <w:rFonts w:ascii="Times New Roman" w:hAnsi="Times New Roman"/>
                <w:sz w:val="18"/>
                <w:szCs w:val="16"/>
              </w:rPr>
            </w:pPr>
            <w:r>
              <w:rPr>
                <w:rFonts w:ascii="Times New Roman" w:hAnsi="Times New Roman" w:hint="eastAsia"/>
                <w:sz w:val="18"/>
                <w:szCs w:val="16"/>
              </w:rPr>
              <w:t>毕业实习及毕业论文</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程序设计实训</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tcPr>
          <w:p w:rsidR="007E180B" w:rsidRDefault="006C0699">
            <w:pPr>
              <w:jc w:val="center"/>
              <w:rPr>
                <w:rFonts w:ascii="Times New Roman" w:hAnsi="Times New Roman"/>
                <w:sz w:val="15"/>
                <w:szCs w:val="15"/>
              </w:rPr>
            </w:pPr>
            <w:r>
              <w:rPr>
                <w:rFonts w:ascii="Times New Roman" w:hAnsi="Times New Roman" w:hint="eastAsia"/>
                <w:sz w:val="15"/>
                <w:szCs w:val="15"/>
              </w:rPr>
              <w:t>应用统计学</w:t>
            </w:r>
            <w:r>
              <w:rPr>
                <w:rFonts w:ascii="Times New Roman" w:hAnsi="Times New Roman"/>
                <w:sz w:val="15"/>
                <w:szCs w:val="15"/>
              </w:rPr>
              <w:t>与</w:t>
            </w:r>
            <w:r>
              <w:rPr>
                <w:rFonts w:ascii="Times New Roman" w:hAnsi="Times New Roman"/>
                <w:sz w:val="15"/>
                <w:szCs w:val="15"/>
              </w:rPr>
              <w:t>R</w:t>
            </w:r>
            <w:r>
              <w:rPr>
                <w:rFonts w:ascii="Times New Roman" w:hAnsi="Times New Roman"/>
                <w:sz w:val="15"/>
                <w:szCs w:val="15"/>
              </w:rPr>
              <w:t>语言</w:t>
            </w:r>
            <w:r>
              <w:rPr>
                <w:rFonts w:ascii="Times New Roman" w:hAnsi="Times New Roman" w:hint="eastAsia"/>
                <w:sz w:val="15"/>
                <w:szCs w:val="15"/>
              </w:rPr>
              <w:t>课程实践</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大数据平台与存储技术综</w:t>
            </w:r>
            <w:r>
              <w:rPr>
                <w:rFonts w:ascii="Times New Roman" w:hAnsi="Times New Roman" w:hint="eastAsia"/>
                <w:sz w:val="18"/>
              </w:rPr>
              <w:lastRenderedPageBreak/>
              <w:t>合实践</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lastRenderedPageBreak/>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lastRenderedPageBreak/>
              <w:t>大数据分析与可视化技术综合实训</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L</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6"/>
                <w:szCs w:val="16"/>
              </w:rPr>
            </w:pPr>
            <w:r>
              <w:rPr>
                <w:rFonts w:ascii="Times New Roman" w:hAnsi="Times New Roman" w:hint="eastAsia"/>
                <w:sz w:val="18"/>
              </w:rPr>
              <w:t>入学教育</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形势与政策</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大学生心理健康教育</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职业生涯规划</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就业指导</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6"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M</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hint="eastAsia"/>
                <w:sz w:val="18"/>
                <w:szCs w:val="18"/>
              </w:rPr>
              <w:t xml:space="preserve">　</w:t>
            </w: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r w:rsidR="007E180B">
        <w:trPr>
          <w:trHeight w:val="284"/>
          <w:jc w:val="center"/>
        </w:trPr>
        <w:tc>
          <w:tcPr>
            <w:tcW w:w="2254" w:type="dxa"/>
            <w:vAlign w:val="center"/>
          </w:tcPr>
          <w:p w:rsidR="007E180B" w:rsidRDefault="006C0699">
            <w:pPr>
              <w:jc w:val="center"/>
              <w:rPr>
                <w:rFonts w:ascii="Times New Roman" w:hAnsi="Times New Roman"/>
                <w:sz w:val="18"/>
              </w:rPr>
            </w:pPr>
            <w:r>
              <w:rPr>
                <w:rFonts w:ascii="Times New Roman" w:hAnsi="Times New Roman" w:hint="eastAsia"/>
                <w:sz w:val="18"/>
              </w:rPr>
              <w:t>专业导论（大数据）</w:t>
            </w: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6"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7E180B">
            <w:pPr>
              <w:jc w:val="center"/>
              <w:rPr>
                <w:rFonts w:ascii="Times New Roman" w:hAnsi="Times New Roman"/>
                <w:sz w:val="18"/>
                <w:szCs w:val="18"/>
              </w:rPr>
            </w:pPr>
          </w:p>
        </w:tc>
        <w:tc>
          <w:tcPr>
            <w:tcW w:w="517" w:type="dxa"/>
            <w:vAlign w:val="center"/>
          </w:tcPr>
          <w:p w:rsidR="007E180B" w:rsidRDefault="006C0699">
            <w:pPr>
              <w:jc w:val="center"/>
              <w:rPr>
                <w:rFonts w:ascii="Times New Roman" w:hAnsi="Times New Roman"/>
                <w:sz w:val="18"/>
                <w:szCs w:val="18"/>
              </w:rPr>
            </w:pPr>
            <w:r>
              <w:rPr>
                <w:rFonts w:ascii="Times New Roman" w:hAnsi="Times New Roman"/>
                <w:sz w:val="18"/>
                <w:szCs w:val="18"/>
              </w:rPr>
              <w:t>H</w:t>
            </w:r>
          </w:p>
        </w:tc>
      </w:tr>
    </w:tbl>
    <w:p w:rsidR="007E180B" w:rsidRDefault="006C0699">
      <w:pPr>
        <w:rPr>
          <w:rFonts w:ascii="宋体"/>
          <w:color w:val="000000"/>
          <w:sz w:val="18"/>
          <w:szCs w:val="18"/>
        </w:rPr>
      </w:pPr>
      <w:r>
        <w:rPr>
          <w:rFonts w:ascii="宋体" w:hAnsi="宋体" w:hint="eastAsia"/>
          <w:color w:val="000000"/>
          <w:sz w:val="18"/>
          <w:szCs w:val="18"/>
        </w:rPr>
        <w:t>注：关联度强的用“</w:t>
      </w:r>
      <w:r>
        <w:rPr>
          <w:rFonts w:ascii="宋体" w:hAnsi="宋体"/>
          <w:color w:val="000000"/>
          <w:sz w:val="18"/>
          <w:szCs w:val="18"/>
        </w:rPr>
        <w:t>H</w:t>
      </w:r>
      <w:r>
        <w:rPr>
          <w:rFonts w:ascii="宋体" w:hAnsi="宋体" w:hint="eastAsia"/>
          <w:color w:val="000000"/>
          <w:sz w:val="18"/>
          <w:szCs w:val="18"/>
        </w:rPr>
        <w:t>”表示，关联度中等的用“</w:t>
      </w:r>
      <w:r>
        <w:rPr>
          <w:rFonts w:ascii="宋体" w:hAnsi="宋体"/>
          <w:color w:val="000000"/>
          <w:sz w:val="18"/>
          <w:szCs w:val="18"/>
        </w:rPr>
        <w:t>M</w:t>
      </w:r>
      <w:r>
        <w:rPr>
          <w:rFonts w:ascii="宋体" w:hAnsi="宋体" w:hint="eastAsia"/>
          <w:color w:val="000000"/>
          <w:sz w:val="18"/>
          <w:szCs w:val="18"/>
        </w:rPr>
        <w:t>”表示，关联度弱的用“</w:t>
      </w:r>
      <w:r>
        <w:rPr>
          <w:rFonts w:ascii="宋体" w:hAnsi="宋体"/>
          <w:color w:val="000000"/>
          <w:sz w:val="18"/>
          <w:szCs w:val="18"/>
        </w:rPr>
        <w:t>L</w:t>
      </w:r>
      <w:r>
        <w:rPr>
          <w:rFonts w:ascii="宋体" w:hAnsi="宋体" w:hint="eastAsia"/>
          <w:color w:val="000000"/>
          <w:sz w:val="18"/>
          <w:szCs w:val="18"/>
        </w:rPr>
        <w:t>”表示。</w:t>
      </w:r>
    </w:p>
    <w:p w:rsidR="007E180B" w:rsidRDefault="006C0699">
      <w:pPr>
        <w:adjustRightInd w:val="0"/>
        <w:snapToGrid w:val="0"/>
        <w:rPr>
          <w:rFonts w:ascii="Times New Roman" w:hAnsi="Times New Roman"/>
          <w:color w:val="000000"/>
          <w:sz w:val="18"/>
          <w:szCs w:val="18"/>
        </w:rPr>
        <w:sectPr w:rsidR="007E180B">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roofErr w:type="spellStart"/>
      <w:r>
        <w:rPr>
          <w:rFonts w:ascii="Times New Roman" w:hAnsi="Times New Roman"/>
          <w:color w:val="000000"/>
          <w:sz w:val="18"/>
          <w:szCs w:val="18"/>
        </w:rPr>
        <w:t>Note:The</w:t>
      </w:r>
      <w:proofErr w:type="spellEnd"/>
      <w:r>
        <w:rPr>
          <w:rFonts w:ascii="Times New Roman" w:hAnsi="Times New Roman"/>
          <w:color w:val="000000"/>
          <w:sz w:val="18"/>
          <w:szCs w:val="18"/>
        </w:rPr>
        <w:t xml:space="preserve"> degree of correlation should be marked as "H"(high), "M"(medium) and "L"</w:t>
      </w:r>
      <w:r>
        <w:rPr>
          <w:rFonts w:ascii="Times New Roman" w:hAnsi="Times New Roman"/>
          <w:color w:val="000000"/>
          <w:sz w:val="18"/>
          <w:szCs w:val="18"/>
        </w:rPr>
        <w:t>(low).</w:t>
      </w:r>
    </w:p>
    <w:p w:rsidR="007E180B" w:rsidRDefault="006C0699">
      <w:pPr>
        <w:rPr>
          <w:b/>
          <w:szCs w:val="21"/>
        </w:rPr>
      </w:pPr>
      <w:r>
        <w:rPr>
          <w:rFonts w:hint="eastAsia"/>
          <w:b/>
          <w:szCs w:val="21"/>
        </w:rPr>
        <w:lastRenderedPageBreak/>
        <w:t>十一、课程配置流程图</w:t>
      </w:r>
      <w:r>
        <w:rPr>
          <w:b/>
          <w:szCs w:val="21"/>
        </w:rPr>
        <w:t xml:space="preserve"> </w:t>
      </w:r>
    </w:p>
    <w:p w:rsidR="007E180B" w:rsidRDefault="006C0699">
      <w:pPr>
        <w:outlineLvl w:val="0"/>
        <w:rPr>
          <w:rFonts w:ascii="Times New Roman" w:hAnsi="Times New Roman"/>
          <w:b/>
          <w:szCs w:val="21"/>
        </w:rPr>
      </w:pPr>
      <w:r>
        <w:rPr>
          <w:rFonts w:ascii="Times New Roman" w:hAnsi="Times New Roman"/>
          <w:b/>
        </w:rPr>
        <w:t>XI</w:t>
      </w:r>
      <w:r>
        <w:rPr>
          <w:rFonts w:ascii="Times New Roman" w:hint="eastAsia"/>
          <w:b/>
        </w:rPr>
        <w:t>．</w:t>
      </w:r>
      <w:r>
        <w:rPr>
          <w:rFonts w:ascii="Times New Roman" w:hAnsi="Times New Roman"/>
          <w:b/>
          <w:szCs w:val="21"/>
        </w:rPr>
        <w:t>Curriculum Provision Flowchart</w:t>
      </w:r>
    </w:p>
    <w:p w:rsidR="007E180B" w:rsidRDefault="006C0699">
      <w:r>
        <w:rPr>
          <w:noProof/>
        </w:rPr>
        <w:drawing>
          <wp:inline distT="0" distB="0" distL="0" distR="0">
            <wp:extent cx="5274310" cy="5483860"/>
            <wp:effectExtent l="1905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274310" cy="5483860"/>
                    </a:xfrm>
                    <a:prstGeom prst="rect">
                      <a:avLst/>
                    </a:prstGeom>
                  </pic:spPr>
                </pic:pic>
              </a:graphicData>
            </a:graphic>
          </wp:inline>
        </w:drawing>
      </w:r>
    </w:p>
    <w:p w:rsidR="007E180B" w:rsidRDefault="007E180B">
      <w:pPr>
        <w:jc w:val="center"/>
        <w:sectPr w:rsidR="007E180B" w:rsidSect="0087734B">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pgNumType w:fmt="numberInDash" w:start="17"/>
          <w:cols w:space="425"/>
          <w:docGrid w:type="lines" w:linePitch="312"/>
        </w:sectPr>
      </w:pPr>
    </w:p>
    <w:p w:rsidR="007E180B" w:rsidRDefault="006C0699">
      <w:pPr>
        <w:jc w:val="center"/>
        <w:sectPr w:rsidR="007E180B">
          <w:pgSz w:w="11906" w:h="16838"/>
          <w:pgMar w:top="1440" w:right="1800" w:bottom="1440" w:left="1800" w:header="851" w:footer="992" w:gutter="0"/>
          <w:pgNumType w:fmt="numberInDash"/>
          <w:cols w:space="425"/>
          <w:docGrid w:type="lines" w:linePitch="312"/>
        </w:sectPr>
      </w:pPr>
      <w:r>
        <w:rPr>
          <w:noProof/>
        </w:rPr>
        <w:lastRenderedPageBreak/>
        <w:drawing>
          <wp:inline distT="0" distB="0" distL="0" distR="0">
            <wp:extent cx="5274310" cy="5483860"/>
            <wp:effectExtent l="1905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274310" cy="5483860"/>
                    </a:xfrm>
                    <a:prstGeom prst="rect">
                      <a:avLst/>
                    </a:prstGeom>
                  </pic:spPr>
                </pic:pic>
              </a:graphicData>
            </a:graphic>
          </wp:inline>
        </w:drawing>
      </w:r>
    </w:p>
    <w:p w:rsidR="007E180B" w:rsidRDefault="006C0699" w:rsidP="00A213B6">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w:t>
      </w:r>
      <w:r>
        <w:rPr>
          <w:rFonts w:ascii="楷体_GB2312" w:eastAsia="楷体_GB2312" w:hint="eastAsia"/>
          <w:b/>
          <w:sz w:val="30"/>
          <w:szCs w:val="30"/>
        </w:rPr>
        <w:t xml:space="preserve">    </w:t>
      </w:r>
      <w:r>
        <w:rPr>
          <w:rFonts w:ascii="楷体_GB2312" w:eastAsia="楷体_GB2312" w:hint="eastAsia"/>
          <w:b/>
          <w:sz w:val="30"/>
          <w:szCs w:val="30"/>
        </w:rPr>
        <w:t>记</w:t>
      </w:r>
    </w:p>
    <w:p w:rsidR="007E180B" w:rsidRDefault="006C0699" w:rsidP="00A213B6">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w:t>
      </w:r>
      <w:r>
        <w:rPr>
          <w:rFonts w:ascii="楷体_GB2312" w:eastAsia="楷体_GB2312" w:hint="eastAsia"/>
          <w:sz w:val="24"/>
        </w:rPr>
        <w:t>DMU-2-040</w:t>
      </w:r>
      <w:r>
        <w:rPr>
          <w:rFonts w:ascii="楷体_GB2312" w:eastAsia="楷体_GB2312" w:hint="eastAsia"/>
          <w:sz w:val="24"/>
        </w:rPr>
        <w:t>）的要求，本年度培养计划在</w:t>
      </w:r>
      <w:r>
        <w:rPr>
          <w:rFonts w:ascii="楷体_GB2312" w:eastAsia="楷体_GB2312" w:hint="eastAsia"/>
          <w:sz w:val="24"/>
        </w:rPr>
        <w:t>2019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帮助的各位，</w:t>
      </w:r>
      <w:r>
        <w:rPr>
          <w:rFonts w:ascii="楷体_GB2312" w:eastAsia="楷体_GB2312"/>
          <w:sz w:val="24"/>
        </w:rPr>
        <w:t>表示衷心的感谢。</w:t>
      </w:r>
    </w:p>
    <w:p w:rsidR="007E180B" w:rsidRDefault="006C0699" w:rsidP="00A213B6">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7E180B" w:rsidRDefault="006C0699" w:rsidP="00A213B6">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7E180B" w:rsidRDefault="006C0699" w:rsidP="00A213B6">
      <w:pPr>
        <w:spacing w:line="360" w:lineRule="exact"/>
        <w:ind w:firstLineChars="224" w:firstLine="538"/>
        <w:rPr>
          <w:rFonts w:ascii="楷体_GB2312" w:eastAsia="楷体_GB2312"/>
          <w:sz w:val="24"/>
        </w:rPr>
      </w:pPr>
      <w:r>
        <w:rPr>
          <w:rFonts w:ascii="楷体_GB2312" w:eastAsia="楷体_GB2312" w:hint="eastAsia"/>
          <w:sz w:val="24"/>
        </w:rPr>
        <w:t>院</w:t>
      </w:r>
      <w:r>
        <w:rPr>
          <w:rFonts w:ascii="楷体_GB2312" w:eastAsia="楷体_GB2312" w:hint="eastAsia"/>
          <w:sz w:val="24"/>
        </w:rPr>
        <w:t xml:space="preserve">   </w:t>
      </w:r>
      <w:r>
        <w:rPr>
          <w:rFonts w:ascii="楷体_GB2312" w:eastAsia="楷体_GB2312"/>
          <w:sz w:val="24"/>
        </w:rPr>
        <w:t xml:space="preserve"> </w:t>
      </w:r>
      <w:r>
        <w:rPr>
          <w:rFonts w:ascii="楷体_GB2312" w:eastAsia="楷体_GB2312" w:hint="eastAsia"/>
          <w:sz w:val="24"/>
        </w:rPr>
        <w:t>办：</w:t>
      </w:r>
      <w:r>
        <w:rPr>
          <w:rFonts w:ascii="楷体_GB2312" w:eastAsia="楷体_GB2312" w:hint="eastAsia"/>
          <w:sz w:val="24"/>
        </w:rPr>
        <w:t>8472</w:t>
      </w:r>
      <w:r>
        <w:rPr>
          <w:rFonts w:ascii="楷体_GB2312" w:eastAsia="楷体_GB2312"/>
          <w:sz w:val="24"/>
        </w:rPr>
        <w:t>4073 84729468</w:t>
      </w:r>
    </w:p>
    <w:p w:rsidR="007E180B" w:rsidRDefault="006C0699" w:rsidP="00A213B6">
      <w:pPr>
        <w:spacing w:line="360" w:lineRule="exact"/>
        <w:ind w:firstLineChars="224" w:firstLine="538"/>
        <w:rPr>
          <w:rFonts w:ascii="楷体_GB2312" w:eastAsia="楷体_GB2312"/>
          <w:sz w:val="24"/>
        </w:rPr>
      </w:pPr>
      <w:r>
        <w:rPr>
          <w:rFonts w:ascii="楷体_GB2312" w:eastAsia="楷体_GB2312" w:hint="eastAsia"/>
          <w:sz w:val="24"/>
        </w:rPr>
        <w:t>教学院长：</w:t>
      </w:r>
      <w:r>
        <w:rPr>
          <w:rFonts w:ascii="楷体_GB2312" w:eastAsia="楷体_GB2312" w:hint="eastAsia"/>
          <w:sz w:val="24"/>
        </w:rPr>
        <w:t>8472</w:t>
      </w:r>
      <w:r>
        <w:rPr>
          <w:rFonts w:ascii="楷体_GB2312" w:eastAsia="楷体_GB2312"/>
          <w:sz w:val="24"/>
        </w:rPr>
        <w:t>7731</w:t>
      </w:r>
    </w:p>
    <w:p w:rsidR="007E180B" w:rsidRDefault="006C0699" w:rsidP="00A213B6">
      <w:pPr>
        <w:spacing w:line="360" w:lineRule="exact"/>
        <w:ind w:firstLineChars="224" w:firstLine="538"/>
        <w:rPr>
          <w:rFonts w:ascii="楷体_GB2312" w:eastAsia="楷体_GB2312"/>
          <w:sz w:val="24"/>
        </w:rPr>
      </w:pPr>
      <w:r>
        <w:rPr>
          <w:rFonts w:ascii="楷体_GB2312" w:eastAsia="楷体_GB2312" w:hint="eastAsia"/>
          <w:sz w:val="24"/>
        </w:rPr>
        <w:t>教</w:t>
      </w:r>
      <w:r>
        <w:rPr>
          <w:rFonts w:ascii="楷体_GB2312" w:eastAsia="楷体_GB2312" w:hint="eastAsia"/>
          <w:sz w:val="24"/>
        </w:rPr>
        <w:t xml:space="preserve"> </w:t>
      </w:r>
      <w:r>
        <w:rPr>
          <w:rFonts w:ascii="楷体_GB2312" w:eastAsia="楷体_GB2312" w:hint="eastAsia"/>
          <w:sz w:val="24"/>
        </w:rPr>
        <w:t>务</w:t>
      </w:r>
      <w:r>
        <w:rPr>
          <w:rFonts w:ascii="楷体_GB2312" w:eastAsia="楷体_GB2312" w:hint="eastAsia"/>
          <w:sz w:val="24"/>
        </w:rPr>
        <w:t xml:space="preserve"> </w:t>
      </w:r>
      <w:r>
        <w:rPr>
          <w:rFonts w:ascii="楷体_GB2312" w:eastAsia="楷体_GB2312" w:hint="eastAsia"/>
          <w:sz w:val="24"/>
        </w:rPr>
        <w:t>处：</w:t>
      </w:r>
      <w:r>
        <w:rPr>
          <w:rFonts w:ascii="楷体_GB2312" w:eastAsia="楷体_GB2312" w:hint="eastAsia"/>
          <w:sz w:val="24"/>
        </w:rPr>
        <w:t>84727010</w:t>
      </w:r>
    </w:p>
    <w:p w:rsidR="007E180B" w:rsidRDefault="007E180B" w:rsidP="00A213B6">
      <w:pPr>
        <w:spacing w:line="360" w:lineRule="exact"/>
        <w:ind w:firstLineChars="224" w:firstLine="538"/>
        <w:rPr>
          <w:rFonts w:ascii="楷体_GB2312" w:eastAsia="楷体_GB2312"/>
          <w:sz w:val="24"/>
        </w:rPr>
      </w:pPr>
    </w:p>
    <w:p w:rsidR="007E180B" w:rsidRDefault="007E180B" w:rsidP="00A213B6">
      <w:pPr>
        <w:spacing w:line="360" w:lineRule="exact"/>
        <w:ind w:firstLineChars="224" w:firstLine="538"/>
        <w:rPr>
          <w:rFonts w:ascii="楷体_GB2312" w:eastAsia="楷体_GB2312"/>
          <w:sz w:val="24"/>
        </w:rPr>
      </w:pPr>
    </w:p>
    <w:p w:rsidR="007E180B" w:rsidRDefault="006C0699">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7E180B" w:rsidRDefault="006C0699">
      <w:pPr>
        <w:spacing w:line="320" w:lineRule="atLeast"/>
        <w:jc w:val="right"/>
        <w:rPr>
          <w:rFonts w:ascii="楷体_GB2312" w:eastAsia="楷体_GB2312"/>
          <w:szCs w:val="21"/>
        </w:rPr>
      </w:pPr>
      <w:r>
        <w:rPr>
          <w:rFonts w:ascii="楷体_GB2312" w:eastAsia="楷体_GB2312" w:hint="eastAsia"/>
          <w:szCs w:val="21"/>
        </w:rPr>
        <w:t>数据科学与大数据技术专业负责人：宁博</w:t>
      </w:r>
    </w:p>
    <w:p w:rsidR="007E180B" w:rsidRDefault="006C0699">
      <w:pPr>
        <w:spacing w:line="320" w:lineRule="atLeast"/>
        <w:ind w:firstLineChars="2200" w:firstLine="4620"/>
        <w:rPr>
          <w:rFonts w:ascii="楷体_GB2312" w:eastAsia="楷体_GB2312"/>
          <w:szCs w:val="21"/>
        </w:rPr>
      </w:pPr>
      <w:r>
        <w:rPr>
          <w:rFonts w:ascii="楷体_GB2312" w:eastAsia="楷体_GB2312" w:hint="eastAsia"/>
          <w:szCs w:val="21"/>
        </w:rPr>
        <w:t>数据科学与大数据技术教学指导委员会</w:t>
      </w:r>
    </w:p>
    <w:p w:rsidR="007E180B" w:rsidRDefault="006C0699">
      <w:pPr>
        <w:spacing w:line="320" w:lineRule="atLeast"/>
        <w:ind w:firstLineChars="2900" w:firstLine="6090"/>
        <w:rPr>
          <w:rFonts w:ascii="楷体_GB2312" w:eastAsia="楷体_GB2312"/>
          <w:szCs w:val="21"/>
        </w:rPr>
      </w:pPr>
      <w:r>
        <w:rPr>
          <w:rFonts w:ascii="楷体_GB2312" w:eastAsia="楷体_GB2312" w:hint="eastAsia"/>
          <w:szCs w:val="21"/>
        </w:rPr>
        <w:t>大连海事大学教务处</w:t>
      </w:r>
      <w:r>
        <w:rPr>
          <w:rFonts w:ascii="楷体_GB2312" w:eastAsia="楷体_GB2312" w:hint="eastAsia"/>
          <w:szCs w:val="21"/>
        </w:rPr>
        <w:t xml:space="preserve"> </w:t>
      </w:r>
    </w:p>
    <w:p w:rsidR="007E180B" w:rsidRDefault="006C0699">
      <w:pPr>
        <w:spacing w:line="320" w:lineRule="atLeast"/>
        <w:ind w:firstLineChars="3100" w:firstLine="6510"/>
        <w:rPr>
          <w:rFonts w:ascii="楷体_GB2312" w:eastAsia="楷体_GB2312"/>
          <w:szCs w:val="21"/>
        </w:rPr>
      </w:pPr>
      <w:r>
        <w:rPr>
          <w:rFonts w:ascii="楷体_GB2312" w:eastAsia="楷体_GB2312" w:hint="eastAsia"/>
          <w:szCs w:val="21"/>
        </w:rPr>
        <w:t>2020</w:t>
      </w:r>
      <w:r>
        <w:rPr>
          <w:rFonts w:ascii="楷体_GB2312" w:eastAsia="楷体_GB2312" w:hint="eastAsia"/>
          <w:szCs w:val="21"/>
        </w:rPr>
        <w:t>年</w:t>
      </w:r>
      <w:r>
        <w:rPr>
          <w:rFonts w:ascii="楷体_GB2312" w:eastAsia="楷体_GB2312" w:hint="eastAsia"/>
          <w:szCs w:val="21"/>
        </w:rPr>
        <w:t>9</w:t>
      </w:r>
      <w:r>
        <w:rPr>
          <w:rFonts w:ascii="楷体_GB2312" w:eastAsia="楷体_GB2312" w:hint="eastAsia"/>
          <w:szCs w:val="21"/>
        </w:rPr>
        <w:t>月</w:t>
      </w:r>
    </w:p>
    <w:p w:rsidR="007E180B" w:rsidRDefault="007E180B">
      <w:pPr>
        <w:jc w:val="center"/>
      </w:pPr>
    </w:p>
    <w:sectPr w:rsidR="007E180B" w:rsidSect="007E180B">
      <w:headerReference w:type="default" r:id="rId20"/>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699" w:rsidRDefault="006C0699" w:rsidP="007E180B">
      <w:r>
        <w:separator/>
      </w:r>
    </w:p>
  </w:endnote>
  <w:endnote w:type="continuationSeparator" w:id="0">
    <w:p w:rsidR="006C0699" w:rsidRDefault="006C0699" w:rsidP="007E180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SimSun,Bold">
    <w:altName w:val="等线"/>
    <w:panose1 w:val="00000000000000000000"/>
    <w:charset w:val="86"/>
    <w:family w:val="auto"/>
    <w:notTrueType/>
    <w:pitch w:val="default"/>
    <w:sig w:usb0="00000001" w:usb1="080E0000" w:usb2="00000010" w:usb3="00000000" w:csb0="00040000" w:csb1="00000000"/>
  </w:font>
  <w:font w:name="TimesNewRomanPS-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B" w:rsidRDefault="007E180B">
    <w:pPr>
      <w:pStyle w:val="a6"/>
      <w:jc w:val="center"/>
    </w:pPr>
    <w:r>
      <w:fldChar w:fldCharType="begin"/>
    </w:r>
    <w:r w:rsidR="006C0699">
      <w:instrText>PAGE   \* MERGEFORMAT</w:instrText>
    </w:r>
    <w:r>
      <w:fldChar w:fldCharType="separate"/>
    </w:r>
    <w:r w:rsidR="0087734B" w:rsidRPr="0087734B">
      <w:rPr>
        <w:noProof/>
        <w:lang w:val="zh-CN"/>
      </w:rPr>
      <w:t>-</w:t>
    </w:r>
    <w:r w:rsidR="0087734B">
      <w:rPr>
        <w:noProof/>
      </w:rPr>
      <w:t xml:space="preserve"> 5 -</w:t>
    </w:r>
    <w:r>
      <w:fldChar w:fldCharType="end"/>
    </w:r>
  </w:p>
  <w:p w:rsidR="007E180B" w:rsidRDefault="007E180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B" w:rsidRDefault="007E180B">
    <w:pPr>
      <w:pStyle w:val="a6"/>
      <w:framePr w:wrap="around" w:vAnchor="text" w:hAnchor="margin" w:xAlign="center" w:y="1"/>
      <w:rPr>
        <w:rStyle w:val="a9"/>
      </w:rPr>
    </w:pPr>
    <w:r>
      <w:rPr>
        <w:rStyle w:val="a9"/>
      </w:rPr>
      <w:fldChar w:fldCharType="begin"/>
    </w:r>
    <w:r w:rsidR="006C0699">
      <w:rPr>
        <w:rStyle w:val="a9"/>
      </w:rPr>
      <w:instrText xml:space="preserve">PAGE  </w:instrText>
    </w:r>
    <w:r>
      <w:rPr>
        <w:rStyle w:val="a9"/>
      </w:rPr>
      <w:fldChar w:fldCharType="end"/>
    </w:r>
  </w:p>
  <w:p w:rsidR="007E180B" w:rsidRDefault="007E180B">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B" w:rsidRDefault="007E180B">
    <w:pPr>
      <w:pStyle w:val="a6"/>
      <w:jc w:val="center"/>
    </w:pPr>
    <w:r>
      <w:fldChar w:fldCharType="begin"/>
    </w:r>
    <w:r w:rsidR="006C0699">
      <w:instrText>PAGE   \* MERGEFORMAT</w:instrText>
    </w:r>
    <w:r>
      <w:fldChar w:fldCharType="separate"/>
    </w:r>
    <w:r w:rsidR="0087734B" w:rsidRPr="0087734B">
      <w:rPr>
        <w:noProof/>
        <w:lang w:val="zh-CN"/>
      </w:rPr>
      <w:t>-</w:t>
    </w:r>
    <w:r w:rsidR="0087734B">
      <w:rPr>
        <w:noProof/>
      </w:rPr>
      <w:t xml:space="preserve"> 17 -</w:t>
    </w:r>
    <w:r>
      <w:fldChar w:fldCharType="end"/>
    </w:r>
  </w:p>
  <w:p w:rsidR="007E180B" w:rsidRDefault="007E180B">
    <w:pPr>
      <w:pStyle w:val="a6"/>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B" w:rsidRDefault="007E180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699" w:rsidRDefault="006C0699" w:rsidP="007E180B">
      <w:r>
        <w:separator/>
      </w:r>
    </w:p>
  </w:footnote>
  <w:footnote w:type="continuationSeparator" w:id="0">
    <w:p w:rsidR="006C0699" w:rsidRDefault="006C0699" w:rsidP="007E18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B" w:rsidRDefault="006C0699">
    <w:pPr>
      <w:pStyle w:val="a7"/>
      <w:pBdr>
        <w:bottom w:val="single" w:sz="6" w:space="0" w:color="auto"/>
      </w:pBdr>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B" w:rsidRDefault="007E180B">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B" w:rsidRDefault="006C0699">
    <w:pPr>
      <w:pStyle w:val="a7"/>
      <w:rPr>
        <w:rFonts w:ascii="楷体" w:eastAsia="楷体" w:hAnsi="楷体"/>
      </w:rPr>
    </w:pPr>
    <w:r>
      <w:rPr>
        <w:rFonts w:ascii="楷体" w:eastAsia="楷体" w:hAnsi="楷体" w:hint="eastAsia"/>
      </w:rPr>
      <w:t>大连海事大学本科专业培养计划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B" w:rsidRDefault="007E180B">
    <w:pPr>
      <w:pStyle w:val="a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B" w:rsidRDefault="006C0699">
    <w:pPr>
      <w:pStyle w:val="a7"/>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E6F92"/>
    <w:rsid w:val="00020E7F"/>
    <w:rsid w:val="0004197E"/>
    <w:rsid w:val="00072D40"/>
    <w:rsid w:val="00075559"/>
    <w:rsid w:val="00077DF4"/>
    <w:rsid w:val="0009754F"/>
    <w:rsid w:val="000A3D7B"/>
    <w:rsid w:val="000B226A"/>
    <w:rsid w:val="000B6BA6"/>
    <w:rsid w:val="000F1A21"/>
    <w:rsid w:val="00112454"/>
    <w:rsid w:val="00112835"/>
    <w:rsid w:val="001168C9"/>
    <w:rsid w:val="00116B4F"/>
    <w:rsid w:val="00125606"/>
    <w:rsid w:val="0014005E"/>
    <w:rsid w:val="00144D4B"/>
    <w:rsid w:val="00154407"/>
    <w:rsid w:val="00166812"/>
    <w:rsid w:val="001D368A"/>
    <w:rsid w:val="00207405"/>
    <w:rsid w:val="002311E0"/>
    <w:rsid w:val="00243104"/>
    <w:rsid w:val="002A3DBE"/>
    <w:rsid w:val="002A7646"/>
    <w:rsid w:val="002F7668"/>
    <w:rsid w:val="003154DB"/>
    <w:rsid w:val="00335387"/>
    <w:rsid w:val="003444EA"/>
    <w:rsid w:val="003D67BA"/>
    <w:rsid w:val="003E0C0C"/>
    <w:rsid w:val="003F178A"/>
    <w:rsid w:val="00402606"/>
    <w:rsid w:val="00402693"/>
    <w:rsid w:val="00411F6D"/>
    <w:rsid w:val="004142B7"/>
    <w:rsid w:val="00414FA3"/>
    <w:rsid w:val="004727BB"/>
    <w:rsid w:val="004904EB"/>
    <w:rsid w:val="004A511A"/>
    <w:rsid w:val="004E1B5A"/>
    <w:rsid w:val="0052254B"/>
    <w:rsid w:val="00541A6B"/>
    <w:rsid w:val="0056660E"/>
    <w:rsid w:val="00572425"/>
    <w:rsid w:val="005A210C"/>
    <w:rsid w:val="005C3EA2"/>
    <w:rsid w:val="005C5F12"/>
    <w:rsid w:val="005F035F"/>
    <w:rsid w:val="00603C22"/>
    <w:rsid w:val="00616007"/>
    <w:rsid w:val="00644C24"/>
    <w:rsid w:val="00680099"/>
    <w:rsid w:val="00681D3B"/>
    <w:rsid w:val="00683CFD"/>
    <w:rsid w:val="006C0699"/>
    <w:rsid w:val="006E6B49"/>
    <w:rsid w:val="00700EF7"/>
    <w:rsid w:val="007022E8"/>
    <w:rsid w:val="00717449"/>
    <w:rsid w:val="00733228"/>
    <w:rsid w:val="007403C2"/>
    <w:rsid w:val="00751D92"/>
    <w:rsid w:val="00761E5C"/>
    <w:rsid w:val="00787B68"/>
    <w:rsid w:val="00793BE6"/>
    <w:rsid w:val="007D6E78"/>
    <w:rsid w:val="007E180B"/>
    <w:rsid w:val="00815CF5"/>
    <w:rsid w:val="008258A3"/>
    <w:rsid w:val="008425FE"/>
    <w:rsid w:val="00842F91"/>
    <w:rsid w:val="00843F2C"/>
    <w:rsid w:val="00872630"/>
    <w:rsid w:val="0087734B"/>
    <w:rsid w:val="008862CF"/>
    <w:rsid w:val="00887682"/>
    <w:rsid w:val="008B0CDA"/>
    <w:rsid w:val="00900800"/>
    <w:rsid w:val="00920186"/>
    <w:rsid w:val="00927AFF"/>
    <w:rsid w:val="0094521D"/>
    <w:rsid w:val="009513BB"/>
    <w:rsid w:val="0096336E"/>
    <w:rsid w:val="00975D24"/>
    <w:rsid w:val="0098221C"/>
    <w:rsid w:val="00983A9B"/>
    <w:rsid w:val="00990690"/>
    <w:rsid w:val="009A181B"/>
    <w:rsid w:val="009A323C"/>
    <w:rsid w:val="009E73C6"/>
    <w:rsid w:val="009F2880"/>
    <w:rsid w:val="00A1206B"/>
    <w:rsid w:val="00A213B6"/>
    <w:rsid w:val="00A24DDA"/>
    <w:rsid w:val="00A3768E"/>
    <w:rsid w:val="00A431E4"/>
    <w:rsid w:val="00A6681D"/>
    <w:rsid w:val="00AC278D"/>
    <w:rsid w:val="00AF14E3"/>
    <w:rsid w:val="00AF611E"/>
    <w:rsid w:val="00B445B8"/>
    <w:rsid w:val="00B65160"/>
    <w:rsid w:val="00B90E32"/>
    <w:rsid w:val="00B959D7"/>
    <w:rsid w:val="00BA070E"/>
    <w:rsid w:val="00BF02F6"/>
    <w:rsid w:val="00BF3BCB"/>
    <w:rsid w:val="00C04424"/>
    <w:rsid w:val="00C36F8A"/>
    <w:rsid w:val="00C42B4D"/>
    <w:rsid w:val="00C67569"/>
    <w:rsid w:val="00C77089"/>
    <w:rsid w:val="00C82E9C"/>
    <w:rsid w:val="00C92688"/>
    <w:rsid w:val="00CC754F"/>
    <w:rsid w:val="00CD0063"/>
    <w:rsid w:val="00CD44A1"/>
    <w:rsid w:val="00CE2043"/>
    <w:rsid w:val="00CE4CD6"/>
    <w:rsid w:val="00CF2E21"/>
    <w:rsid w:val="00D30980"/>
    <w:rsid w:val="00D51BDA"/>
    <w:rsid w:val="00D63314"/>
    <w:rsid w:val="00D72359"/>
    <w:rsid w:val="00D92AEA"/>
    <w:rsid w:val="00DA0623"/>
    <w:rsid w:val="00DB2767"/>
    <w:rsid w:val="00E16465"/>
    <w:rsid w:val="00E17E3A"/>
    <w:rsid w:val="00E25C7A"/>
    <w:rsid w:val="00E3249E"/>
    <w:rsid w:val="00E40E9B"/>
    <w:rsid w:val="00E628DB"/>
    <w:rsid w:val="00E90957"/>
    <w:rsid w:val="00E91A1E"/>
    <w:rsid w:val="00EA09D3"/>
    <w:rsid w:val="00EC0A5B"/>
    <w:rsid w:val="00EC0F87"/>
    <w:rsid w:val="00EC7880"/>
    <w:rsid w:val="00ED32D9"/>
    <w:rsid w:val="00EF44D3"/>
    <w:rsid w:val="00EF4906"/>
    <w:rsid w:val="00F02BEE"/>
    <w:rsid w:val="00F20C96"/>
    <w:rsid w:val="00F645AB"/>
    <w:rsid w:val="00F73407"/>
    <w:rsid w:val="00F81EE1"/>
    <w:rsid w:val="00FA2D2E"/>
    <w:rsid w:val="00FA3BBC"/>
    <w:rsid w:val="00FB72FA"/>
    <w:rsid w:val="00FB73E8"/>
    <w:rsid w:val="00FE6F92"/>
    <w:rsid w:val="044D068C"/>
    <w:rsid w:val="04E911B3"/>
    <w:rsid w:val="06545A8B"/>
    <w:rsid w:val="0B0C6085"/>
    <w:rsid w:val="0BBA3D49"/>
    <w:rsid w:val="0C892403"/>
    <w:rsid w:val="0CD406B1"/>
    <w:rsid w:val="0D8D2312"/>
    <w:rsid w:val="0E661FF5"/>
    <w:rsid w:val="0FB909C0"/>
    <w:rsid w:val="0FE53EDE"/>
    <w:rsid w:val="12EE73B5"/>
    <w:rsid w:val="13406C2C"/>
    <w:rsid w:val="172E4748"/>
    <w:rsid w:val="19846792"/>
    <w:rsid w:val="1B3674EE"/>
    <w:rsid w:val="1B3A7033"/>
    <w:rsid w:val="1D5C7E53"/>
    <w:rsid w:val="1EC83AE2"/>
    <w:rsid w:val="1F725038"/>
    <w:rsid w:val="21455474"/>
    <w:rsid w:val="23067FEA"/>
    <w:rsid w:val="263B7827"/>
    <w:rsid w:val="289D438D"/>
    <w:rsid w:val="3186378F"/>
    <w:rsid w:val="32DC4A54"/>
    <w:rsid w:val="35C71054"/>
    <w:rsid w:val="36306E92"/>
    <w:rsid w:val="370719BC"/>
    <w:rsid w:val="3758287F"/>
    <w:rsid w:val="3767785C"/>
    <w:rsid w:val="39E34FFF"/>
    <w:rsid w:val="3D49031F"/>
    <w:rsid w:val="3D4E5A4E"/>
    <w:rsid w:val="3DB01892"/>
    <w:rsid w:val="45357746"/>
    <w:rsid w:val="49BE77FF"/>
    <w:rsid w:val="4A086E96"/>
    <w:rsid w:val="4A2D0E6E"/>
    <w:rsid w:val="4C036061"/>
    <w:rsid w:val="4C414246"/>
    <w:rsid w:val="4F1F14B6"/>
    <w:rsid w:val="4F4264A4"/>
    <w:rsid w:val="518A1658"/>
    <w:rsid w:val="520B6785"/>
    <w:rsid w:val="526339E1"/>
    <w:rsid w:val="5382593E"/>
    <w:rsid w:val="548616FD"/>
    <w:rsid w:val="55847EBA"/>
    <w:rsid w:val="559119F3"/>
    <w:rsid w:val="575903A0"/>
    <w:rsid w:val="57F45783"/>
    <w:rsid w:val="5D745173"/>
    <w:rsid w:val="61432D09"/>
    <w:rsid w:val="638E60F3"/>
    <w:rsid w:val="63CB7001"/>
    <w:rsid w:val="65943EF6"/>
    <w:rsid w:val="68D73672"/>
    <w:rsid w:val="6AC513AA"/>
    <w:rsid w:val="6B6A2588"/>
    <w:rsid w:val="6B8C474D"/>
    <w:rsid w:val="6C0E0147"/>
    <w:rsid w:val="727D66FF"/>
    <w:rsid w:val="735818C2"/>
    <w:rsid w:val="738044F2"/>
    <w:rsid w:val="739B0CDA"/>
    <w:rsid w:val="740D72CE"/>
    <w:rsid w:val="74C45C17"/>
    <w:rsid w:val="791D5960"/>
    <w:rsid w:val="7A664F90"/>
    <w:rsid w:val="7B457533"/>
    <w:rsid w:val="7CC702C3"/>
    <w:rsid w:val="7D0A679F"/>
    <w:rsid w:val="7E5C7A4F"/>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semiHidden="0" w:uiPriority="0" w:qFormat="1"/>
    <w:lsdException w:name="footer" w:semiHidden="0"/>
    <w:lsdException w:name="caption" w:locked="1" w:uiPriority="0" w:qFormat="1"/>
    <w:lsdException w:name="annotation reference" w:qFormat="1"/>
    <w:lsdException w:name="page number"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qFormat="1"/>
    <w:lsdException w:name="FollowedHyperlink" w:qFormat="1"/>
    <w:lsdException w:name="Strong" w:locked="1" w:semiHidden="0" w:uiPriority="0" w:unhideWhenUsed="0" w:qFormat="1"/>
    <w:lsdException w:name="Emphasis" w:locked="1" w:semiHidden="0" w:uiPriority="0" w:unhideWhenUsed="0" w:qFormat="1"/>
    <w:lsdException w:name="Document Map" w:unhideWhenUsed="0"/>
    <w:lsdException w:name="Normal Table" w:qFormat="1"/>
    <w:lsdException w:name="Balloon Text"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80B"/>
    <w:pPr>
      <w:widowControl w:val="0"/>
      <w:jc w:val="both"/>
    </w:pPr>
    <w:rPr>
      <w:rFonts w:ascii="Calibri" w:eastAsia="宋体" w:hAnsi="Calibri" w:cs="Times New Roman"/>
      <w:kern w:val="2"/>
      <w:sz w:val="21"/>
      <w:szCs w:val="22"/>
    </w:rPr>
  </w:style>
  <w:style w:type="paragraph" w:styleId="1">
    <w:name w:val="heading 1"/>
    <w:basedOn w:val="a"/>
    <w:next w:val="a"/>
    <w:link w:val="1Char"/>
    <w:qFormat/>
    <w:locked/>
    <w:rsid w:val="007E180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rsid w:val="007E180B"/>
    <w:pPr>
      <w:shd w:val="clear" w:color="auto" w:fill="000080"/>
    </w:pPr>
    <w:rPr>
      <w:rFonts w:ascii="Times New Roman" w:hAnsi="Times New Roman"/>
      <w:kern w:val="0"/>
      <w:sz w:val="2"/>
      <w:szCs w:val="20"/>
    </w:rPr>
  </w:style>
  <w:style w:type="paragraph" w:styleId="a4">
    <w:name w:val="annotation text"/>
    <w:basedOn w:val="a"/>
    <w:link w:val="Char0"/>
    <w:uiPriority w:val="99"/>
    <w:semiHidden/>
    <w:unhideWhenUsed/>
    <w:qFormat/>
    <w:rsid w:val="007E180B"/>
    <w:pPr>
      <w:jc w:val="left"/>
    </w:pPr>
    <w:rPr>
      <w:rFonts w:ascii="Times New Roman" w:hAnsi="Times New Roman"/>
      <w:kern w:val="0"/>
      <w:sz w:val="20"/>
      <w:szCs w:val="24"/>
    </w:rPr>
  </w:style>
  <w:style w:type="paragraph" w:styleId="a5">
    <w:name w:val="Balloon Text"/>
    <w:basedOn w:val="a"/>
    <w:link w:val="Char1"/>
    <w:uiPriority w:val="99"/>
    <w:semiHidden/>
    <w:unhideWhenUsed/>
    <w:qFormat/>
    <w:rsid w:val="007E180B"/>
    <w:rPr>
      <w:rFonts w:ascii="Times New Roman" w:hAnsi="Times New Roman"/>
      <w:kern w:val="0"/>
      <w:sz w:val="18"/>
      <w:szCs w:val="18"/>
    </w:rPr>
  </w:style>
  <w:style w:type="paragraph" w:styleId="a6">
    <w:name w:val="footer"/>
    <w:basedOn w:val="a"/>
    <w:link w:val="Char10"/>
    <w:uiPriority w:val="99"/>
    <w:unhideWhenUsed/>
    <w:rsid w:val="007E180B"/>
    <w:pPr>
      <w:tabs>
        <w:tab w:val="center" w:pos="4153"/>
        <w:tab w:val="right" w:pos="8306"/>
      </w:tabs>
      <w:snapToGrid w:val="0"/>
      <w:jc w:val="left"/>
    </w:pPr>
    <w:rPr>
      <w:rFonts w:ascii="Times New Roman" w:hAnsi="Times New Roman"/>
      <w:kern w:val="0"/>
      <w:sz w:val="18"/>
      <w:szCs w:val="18"/>
    </w:rPr>
  </w:style>
  <w:style w:type="paragraph" w:styleId="a7">
    <w:name w:val="header"/>
    <w:basedOn w:val="a"/>
    <w:link w:val="Char11"/>
    <w:unhideWhenUsed/>
    <w:qFormat/>
    <w:rsid w:val="007E180B"/>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10">
    <w:name w:val="toc 1"/>
    <w:basedOn w:val="a"/>
    <w:next w:val="a"/>
    <w:uiPriority w:val="39"/>
    <w:unhideWhenUsed/>
    <w:qFormat/>
    <w:locked/>
    <w:rsid w:val="007E180B"/>
    <w:pPr>
      <w:widowControl/>
      <w:spacing w:after="100" w:line="276" w:lineRule="auto"/>
      <w:jc w:val="left"/>
    </w:pPr>
    <w:rPr>
      <w:kern w:val="0"/>
      <w:sz w:val="22"/>
    </w:rPr>
  </w:style>
  <w:style w:type="paragraph" w:styleId="a8">
    <w:name w:val="annotation subject"/>
    <w:basedOn w:val="a4"/>
    <w:next w:val="a4"/>
    <w:link w:val="Char2"/>
    <w:uiPriority w:val="99"/>
    <w:semiHidden/>
    <w:unhideWhenUsed/>
    <w:rsid w:val="007E180B"/>
    <w:rPr>
      <w:b/>
      <w:bCs/>
    </w:rPr>
  </w:style>
  <w:style w:type="character" w:styleId="a9">
    <w:name w:val="page number"/>
    <w:qFormat/>
    <w:rsid w:val="007E180B"/>
  </w:style>
  <w:style w:type="character" w:styleId="aa">
    <w:name w:val="FollowedHyperlink"/>
    <w:uiPriority w:val="99"/>
    <w:semiHidden/>
    <w:unhideWhenUsed/>
    <w:qFormat/>
    <w:rsid w:val="007E180B"/>
    <w:rPr>
      <w:color w:val="800080"/>
      <w:u w:val="single"/>
    </w:rPr>
  </w:style>
  <w:style w:type="character" w:styleId="ab">
    <w:name w:val="Hyperlink"/>
    <w:uiPriority w:val="99"/>
    <w:unhideWhenUsed/>
    <w:qFormat/>
    <w:rsid w:val="007E180B"/>
    <w:rPr>
      <w:color w:val="0000FF"/>
      <w:u w:val="single"/>
    </w:rPr>
  </w:style>
  <w:style w:type="character" w:styleId="ac">
    <w:name w:val="annotation reference"/>
    <w:uiPriority w:val="99"/>
    <w:semiHidden/>
    <w:unhideWhenUsed/>
    <w:qFormat/>
    <w:rsid w:val="007E180B"/>
    <w:rPr>
      <w:sz w:val="21"/>
      <w:szCs w:val="21"/>
    </w:rPr>
  </w:style>
  <w:style w:type="paragraph" w:customStyle="1" w:styleId="11">
    <w:name w:val="列出段落1"/>
    <w:basedOn w:val="a"/>
    <w:uiPriority w:val="99"/>
    <w:qFormat/>
    <w:rsid w:val="007E180B"/>
    <w:pPr>
      <w:ind w:firstLineChars="200" w:firstLine="420"/>
    </w:pPr>
  </w:style>
  <w:style w:type="character" w:customStyle="1" w:styleId="font71">
    <w:name w:val="font71"/>
    <w:uiPriority w:val="99"/>
    <w:qFormat/>
    <w:rsid w:val="007E180B"/>
    <w:rPr>
      <w:rFonts w:ascii="宋体" w:eastAsia="宋体" w:hAnsi="宋体" w:cs="宋体"/>
      <w:color w:val="000000"/>
      <w:sz w:val="21"/>
      <w:szCs w:val="21"/>
      <w:u w:val="none"/>
    </w:rPr>
  </w:style>
  <w:style w:type="character" w:customStyle="1" w:styleId="font51">
    <w:name w:val="font51"/>
    <w:uiPriority w:val="99"/>
    <w:qFormat/>
    <w:rsid w:val="007E180B"/>
    <w:rPr>
      <w:rFonts w:ascii="Calibri" w:hAnsi="Calibri" w:cs="Calibri"/>
      <w:color w:val="000000"/>
      <w:sz w:val="21"/>
      <w:szCs w:val="21"/>
      <w:u w:val="none"/>
    </w:rPr>
  </w:style>
  <w:style w:type="character" w:customStyle="1" w:styleId="font81">
    <w:name w:val="font81"/>
    <w:uiPriority w:val="99"/>
    <w:qFormat/>
    <w:rsid w:val="007E180B"/>
    <w:rPr>
      <w:rFonts w:ascii="Times New Roman" w:hAnsi="Times New Roman" w:cs="Times New Roman"/>
      <w:color w:val="000000"/>
      <w:sz w:val="22"/>
      <w:szCs w:val="22"/>
      <w:u w:val="none"/>
    </w:rPr>
  </w:style>
  <w:style w:type="character" w:customStyle="1" w:styleId="font61">
    <w:name w:val="font61"/>
    <w:uiPriority w:val="99"/>
    <w:qFormat/>
    <w:rsid w:val="007E180B"/>
    <w:rPr>
      <w:rFonts w:ascii="宋体" w:eastAsia="宋体" w:hAnsi="宋体" w:cs="宋体"/>
      <w:color w:val="000000"/>
      <w:sz w:val="22"/>
      <w:szCs w:val="22"/>
      <w:u w:val="none"/>
    </w:rPr>
  </w:style>
  <w:style w:type="character" w:customStyle="1" w:styleId="Char">
    <w:name w:val="文档结构图 Char"/>
    <w:link w:val="a3"/>
    <w:uiPriority w:val="99"/>
    <w:semiHidden/>
    <w:qFormat/>
    <w:locked/>
    <w:rsid w:val="007E180B"/>
    <w:rPr>
      <w:rFonts w:ascii="Times New Roman" w:hAnsi="Times New Roman" w:cs="Times New Roman"/>
      <w:sz w:val="2"/>
    </w:rPr>
  </w:style>
  <w:style w:type="paragraph" w:customStyle="1" w:styleId="TOC1">
    <w:name w:val="TOC 标题1"/>
    <w:basedOn w:val="1"/>
    <w:next w:val="a"/>
    <w:uiPriority w:val="39"/>
    <w:unhideWhenUsed/>
    <w:qFormat/>
    <w:rsid w:val="007E180B"/>
    <w:pPr>
      <w:widowControl/>
      <w:spacing w:before="480" w:after="0" w:line="276" w:lineRule="auto"/>
      <w:jc w:val="left"/>
      <w:outlineLvl w:val="9"/>
    </w:pPr>
    <w:rPr>
      <w:rFonts w:ascii="Cambria" w:hAnsi="Cambria"/>
      <w:color w:val="365F91"/>
      <w:kern w:val="0"/>
      <w:sz w:val="28"/>
      <w:szCs w:val="28"/>
    </w:rPr>
  </w:style>
  <w:style w:type="character" w:customStyle="1" w:styleId="1Char">
    <w:name w:val="标题 1 Char"/>
    <w:link w:val="1"/>
    <w:qFormat/>
    <w:rsid w:val="007E180B"/>
    <w:rPr>
      <w:b/>
      <w:bCs/>
      <w:kern w:val="44"/>
      <w:sz w:val="44"/>
      <w:szCs w:val="44"/>
    </w:rPr>
  </w:style>
  <w:style w:type="paragraph" w:styleId="ad">
    <w:name w:val="List Paragraph"/>
    <w:basedOn w:val="a"/>
    <w:uiPriority w:val="34"/>
    <w:qFormat/>
    <w:rsid w:val="007E180B"/>
    <w:pPr>
      <w:ind w:firstLineChars="200" w:firstLine="420"/>
    </w:pPr>
    <w:rPr>
      <w:rFonts w:ascii="Times New Roman" w:hAnsi="Times New Roman"/>
      <w:szCs w:val="24"/>
    </w:rPr>
  </w:style>
  <w:style w:type="paragraph" w:customStyle="1" w:styleId="xl58">
    <w:name w:val="xl58"/>
    <w:basedOn w:val="a"/>
    <w:qFormat/>
    <w:rsid w:val="007E18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7E180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7E180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7E18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7E180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7E180B"/>
    <w:pPr>
      <w:widowControl/>
      <w:spacing w:before="100" w:beforeAutospacing="1" w:after="100" w:afterAutospacing="1"/>
      <w:jc w:val="left"/>
    </w:pPr>
    <w:rPr>
      <w:rFonts w:ascii="宋体" w:hAnsi="宋体" w:cs="宋体"/>
      <w:kern w:val="0"/>
      <w:sz w:val="24"/>
      <w:szCs w:val="24"/>
    </w:rPr>
  </w:style>
  <w:style w:type="character" w:customStyle="1" w:styleId="Char11">
    <w:name w:val="页眉 Char1"/>
    <w:link w:val="a7"/>
    <w:qFormat/>
    <w:rsid w:val="007E180B"/>
    <w:rPr>
      <w:rFonts w:ascii="Times New Roman" w:hAnsi="Times New Roman"/>
      <w:sz w:val="18"/>
      <w:szCs w:val="18"/>
    </w:rPr>
  </w:style>
  <w:style w:type="character" w:customStyle="1" w:styleId="Char10">
    <w:name w:val="页脚 Char1"/>
    <w:link w:val="a6"/>
    <w:uiPriority w:val="99"/>
    <w:qFormat/>
    <w:rsid w:val="007E180B"/>
    <w:rPr>
      <w:rFonts w:ascii="Times New Roman" w:hAnsi="Times New Roman"/>
      <w:sz w:val="18"/>
      <w:szCs w:val="18"/>
    </w:rPr>
  </w:style>
  <w:style w:type="character" w:customStyle="1" w:styleId="Char0">
    <w:name w:val="批注文字 Char"/>
    <w:link w:val="a4"/>
    <w:uiPriority w:val="99"/>
    <w:semiHidden/>
    <w:qFormat/>
    <w:rsid w:val="007E180B"/>
    <w:rPr>
      <w:rFonts w:ascii="Times New Roman" w:hAnsi="Times New Roman"/>
      <w:szCs w:val="24"/>
    </w:rPr>
  </w:style>
  <w:style w:type="character" w:customStyle="1" w:styleId="Char2">
    <w:name w:val="批注主题 Char"/>
    <w:link w:val="a8"/>
    <w:uiPriority w:val="99"/>
    <w:semiHidden/>
    <w:qFormat/>
    <w:rsid w:val="007E180B"/>
    <w:rPr>
      <w:rFonts w:ascii="Times New Roman" w:hAnsi="Times New Roman"/>
      <w:b/>
      <w:bCs/>
      <w:szCs w:val="24"/>
    </w:rPr>
  </w:style>
  <w:style w:type="character" w:customStyle="1" w:styleId="Char1">
    <w:name w:val="批注框文本 Char"/>
    <w:link w:val="a5"/>
    <w:uiPriority w:val="99"/>
    <w:semiHidden/>
    <w:qFormat/>
    <w:rsid w:val="007E180B"/>
    <w:rPr>
      <w:rFonts w:ascii="Times New Roman" w:hAnsi="Times New Roman"/>
      <w:sz w:val="18"/>
      <w:szCs w:val="18"/>
    </w:rPr>
  </w:style>
  <w:style w:type="character" w:customStyle="1" w:styleId="Char3">
    <w:name w:val="页眉 Char"/>
    <w:uiPriority w:val="99"/>
    <w:qFormat/>
    <w:rsid w:val="007E180B"/>
    <w:rPr>
      <w:kern w:val="2"/>
      <w:sz w:val="18"/>
      <w:szCs w:val="18"/>
    </w:rPr>
  </w:style>
  <w:style w:type="character" w:customStyle="1" w:styleId="Char4">
    <w:name w:val="页脚 Char"/>
    <w:uiPriority w:val="99"/>
    <w:qFormat/>
    <w:rsid w:val="007E180B"/>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FB05C1-FD3E-4250-AFE9-5385DEE5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1866</Words>
  <Characters>10641</Characters>
  <Application>Microsoft Office Word</Application>
  <DocSecurity>0</DocSecurity>
  <Lines>88</Lines>
  <Paragraphs>24</Paragraphs>
  <ScaleCrop>false</ScaleCrop>
  <Company/>
  <LinksUpToDate>false</LinksUpToDate>
  <CharactersWithSpaces>12483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智能科学与技术专业本科培养计划</dc:title>
  <dc:creator>haier</dc:creator>
  <cp:lastModifiedBy>王晓琳</cp:lastModifiedBy>
  <cp:revision>13</cp:revision>
  <cp:lastPrinted>2019-09-11T09:49:00Z</cp:lastPrinted>
  <dcterms:created xsi:type="dcterms:W3CDTF">2019-07-18T08:57:00Z</dcterms:created>
  <dcterms:modified xsi:type="dcterms:W3CDTF">2020-09-16T08:24:00Z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KSORubyTemplateID" linkTarget="0">
    <vt:lpwstr>6</vt:lpwstr>
  </property>
</Properties>
</file>